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15FB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240"/>
        <w:textAlignment w:val="auto"/>
        <w:rPr>
          <w:rFonts w:hint="eastAsia" w:ascii="仿宋_GB2312" w:hAnsi="仿宋_GB2312" w:eastAsia="仿宋_GB2312" w:cs="仿宋_GB2312"/>
          <w:smallCaps w:val="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mallCaps w:val="0"/>
          <w:spacing w:val="0"/>
          <w:kern w:val="2"/>
          <w:sz w:val="32"/>
          <w:szCs w:val="32"/>
          <w:lang w:val="en-US" w:eastAsia="zh-CN" w:bidi="ar-SA"/>
        </w:rPr>
        <w:t>附件2</w:t>
      </w:r>
    </w:p>
    <w:p w14:paraId="58D968DB">
      <w:pPr>
        <w:jc w:val="center"/>
        <w:outlineLvl w:val="1"/>
        <w:rPr>
          <w:rFonts w:hint="eastAsia" w:ascii="小标宋" w:hAnsi="小标宋" w:eastAsia="小标宋" w:cs="小标宋"/>
          <w:b/>
          <w:sz w:val="44"/>
          <w:szCs w:val="44"/>
          <w:highlight w:val="none"/>
          <w:lang w:val="en-US" w:eastAsia="zh-CN"/>
        </w:rPr>
      </w:pPr>
      <w:r>
        <w:rPr>
          <w:rFonts w:hint="eastAsia" w:ascii="小标宋" w:hAnsi="小标宋" w:eastAsia="小标宋" w:cs="小标宋"/>
          <w:b/>
          <w:sz w:val="44"/>
          <w:szCs w:val="44"/>
          <w:highlight w:val="none"/>
          <w:lang w:val="en-US" w:eastAsia="zh-CN"/>
        </w:rPr>
        <w:t>报价单</w:t>
      </w:r>
    </w:p>
    <w:p w14:paraId="110889D8">
      <w:pPr>
        <w:spacing w:line="360" w:lineRule="exact"/>
        <w:rPr>
          <w:rFonts w:cs="仿宋" w:asciiTheme="minorEastAsia" w:hAnsiTheme="minorEastAsia"/>
          <w:sz w:val="24"/>
          <w:szCs w:val="24"/>
        </w:rPr>
      </w:pPr>
      <w:r>
        <w:rPr>
          <w:rFonts w:hint="eastAsia" w:cs="仿宋" w:asciiTheme="minorEastAsia" w:hAnsiTheme="minorEastAsia"/>
          <w:sz w:val="24"/>
          <w:szCs w:val="24"/>
        </w:rPr>
        <w:t>注：</w:t>
      </w:r>
      <w:r>
        <w:rPr>
          <w:rFonts w:hint="eastAsia" w:cs="仿宋" w:asciiTheme="minorEastAsia" w:hAnsiTheme="minorEastAsia"/>
          <w:sz w:val="24"/>
          <w:szCs w:val="24"/>
          <w:lang w:eastAsia="zh-CN"/>
        </w:rPr>
        <w:t>第</w:t>
      </w:r>
      <w:r>
        <w:rPr>
          <w:rFonts w:hint="eastAsia" w:cs="仿宋" w:asciiTheme="minorEastAsia" w:hAnsiTheme="minorEastAsia"/>
          <w:sz w:val="24"/>
          <w:szCs w:val="24"/>
          <w:lang w:val="en-US" w:eastAsia="zh-CN"/>
        </w:rPr>
        <w:t>1</w:t>
      </w:r>
      <w:r>
        <w:rPr>
          <w:rFonts w:hint="eastAsia" w:cs="仿宋" w:asciiTheme="minorEastAsia" w:hAnsiTheme="minorEastAsia"/>
          <w:sz w:val="24"/>
          <w:szCs w:val="24"/>
          <w:lang w:eastAsia="zh-CN"/>
        </w:rPr>
        <w:t>次</w:t>
      </w:r>
      <w:r>
        <w:rPr>
          <w:rFonts w:hint="eastAsia" w:cs="仿宋" w:asciiTheme="minorEastAsia" w:hAnsiTheme="minorEastAsia"/>
          <w:sz w:val="24"/>
          <w:szCs w:val="24"/>
        </w:rPr>
        <w:t>报价，报价为含税价格，开具税率</w:t>
      </w:r>
      <w:r>
        <w:rPr>
          <w:rFonts w:hint="eastAsia" w:cs="仿宋" w:asciiTheme="minorEastAsia" w:hAnsiTheme="minorEastAsia"/>
          <w:sz w:val="24"/>
          <w:szCs w:val="24"/>
          <w:highlight w:val="none"/>
        </w:rPr>
        <w:t>为</w:t>
      </w:r>
      <w:r>
        <w:rPr>
          <w:rFonts w:hint="eastAsia" w:cs="仿宋" w:asciiTheme="minorEastAsia" w:hAnsiTheme="minorEastAsia"/>
          <w:sz w:val="24"/>
          <w:szCs w:val="24"/>
          <w:highlight w:val="none"/>
          <w:u w:val="single"/>
          <w:lang w:val="en-US" w:eastAsia="zh-CN"/>
        </w:rPr>
        <w:t xml:space="preserve">  </w:t>
      </w:r>
      <w:r>
        <w:rPr>
          <w:rFonts w:hint="eastAsia" w:cs="仿宋" w:asciiTheme="minorEastAsia" w:hAnsiTheme="minorEastAsia"/>
          <w:sz w:val="24"/>
          <w:szCs w:val="24"/>
          <w:highlight w:val="none"/>
        </w:rPr>
        <w:t>%</w:t>
      </w:r>
      <w:r>
        <w:rPr>
          <w:rFonts w:hint="eastAsia" w:cs="仿宋" w:asciiTheme="minorEastAsia" w:hAnsiTheme="minorEastAsia"/>
          <w:sz w:val="24"/>
          <w:szCs w:val="24"/>
        </w:rPr>
        <w:t>增值税专用发票。</w:t>
      </w:r>
    </w:p>
    <w:p w14:paraId="49046542">
      <w:pPr>
        <w:spacing w:line="520" w:lineRule="exact"/>
        <w:rPr>
          <w:rFonts w:hint="eastAsia" w:asciiTheme="minorEastAsia" w:hAnsi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/>
          <w:sz w:val="24"/>
          <w:szCs w:val="24"/>
        </w:rPr>
        <w:t>项目名称：</w:t>
      </w:r>
      <w:r>
        <w:rPr>
          <w:rFonts w:hint="eastAsia" w:asciiTheme="minorEastAsia" w:hAnsiTheme="minorEastAsia"/>
          <w:sz w:val="24"/>
          <w:szCs w:val="24"/>
          <w:lang w:val="zh-CN" w:eastAsia="zh-CN"/>
        </w:rPr>
        <w:t>东北大药房202</w:t>
      </w:r>
      <w:r>
        <w:rPr>
          <w:rFonts w:hint="eastAsia" w:asciiTheme="minorEastAsia" w:hAnsiTheme="minorEastAsia"/>
          <w:sz w:val="24"/>
          <w:szCs w:val="24"/>
          <w:lang w:val="en-US" w:eastAsia="zh-CN"/>
        </w:rPr>
        <w:t>5</w:t>
      </w:r>
      <w:r>
        <w:rPr>
          <w:rFonts w:hint="eastAsia" w:asciiTheme="minorEastAsia" w:hAnsiTheme="minorEastAsia"/>
          <w:sz w:val="24"/>
          <w:szCs w:val="24"/>
          <w:lang w:val="zh-CN" w:eastAsia="zh-CN"/>
        </w:rPr>
        <w:t>-202</w:t>
      </w:r>
      <w:r>
        <w:rPr>
          <w:rFonts w:hint="eastAsia" w:asciiTheme="minorEastAsia" w:hAnsiTheme="minorEastAsia"/>
          <w:sz w:val="24"/>
          <w:szCs w:val="24"/>
          <w:lang w:val="en-US" w:eastAsia="zh-CN"/>
        </w:rPr>
        <w:t>6</w:t>
      </w:r>
      <w:r>
        <w:rPr>
          <w:rFonts w:hint="eastAsia" w:asciiTheme="minorEastAsia" w:hAnsiTheme="minorEastAsia"/>
          <w:sz w:val="24"/>
          <w:szCs w:val="24"/>
          <w:lang w:val="zh-CN" w:eastAsia="zh-CN"/>
        </w:rPr>
        <w:t>年度</w:t>
      </w:r>
      <w:r>
        <w:rPr>
          <w:rFonts w:hint="eastAsia" w:asciiTheme="minorEastAsia" w:hAnsiTheme="minorEastAsia"/>
          <w:sz w:val="24"/>
          <w:szCs w:val="24"/>
          <w:lang w:val="en-US" w:eastAsia="zh-CN"/>
        </w:rPr>
        <w:t>沈阳</w:t>
      </w:r>
      <w:r>
        <w:rPr>
          <w:rFonts w:hint="eastAsia" w:asciiTheme="minorEastAsia" w:hAnsiTheme="minorEastAsia" w:eastAsiaTheme="minorEastAsia" w:cstheme="minorBidi"/>
          <w:b w:val="0"/>
          <w:bCs w:val="0"/>
          <w:sz w:val="24"/>
          <w:szCs w:val="24"/>
          <w:lang w:val="en-US" w:eastAsia="zh-CN"/>
        </w:rPr>
        <w:t>地区</w:t>
      </w:r>
      <w:r>
        <w:rPr>
          <w:rFonts w:hint="eastAsia" w:asciiTheme="minorEastAsia" w:hAnsiTheme="minorEastAsia"/>
          <w:sz w:val="24"/>
          <w:szCs w:val="24"/>
          <w:lang w:val="zh-CN" w:eastAsia="zh-CN"/>
        </w:rPr>
        <w:t>门店维修</w:t>
      </w:r>
      <w:r>
        <w:rPr>
          <w:rFonts w:hint="eastAsia" w:asciiTheme="minorEastAsia" w:hAnsiTheme="minorEastAsia"/>
          <w:sz w:val="24"/>
          <w:szCs w:val="24"/>
          <w:lang w:val="zh-CN"/>
        </w:rPr>
        <w:t>项目</w:t>
      </w:r>
      <w:r>
        <w:rPr>
          <w:rFonts w:hint="eastAsia" w:asciiTheme="minorEastAsia" w:hAnsiTheme="minorEastAsia"/>
          <w:sz w:val="24"/>
          <w:szCs w:val="24"/>
          <w:lang w:val="en-US" w:eastAsia="zh-CN"/>
        </w:rPr>
        <w:t xml:space="preserve">                                                 </w:t>
      </w:r>
    </w:p>
    <w:p w14:paraId="51496836">
      <w:pPr>
        <w:spacing w:line="520" w:lineRule="exact"/>
        <w:rPr>
          <w:rFonts w:hint="eastAsia" w:asciiTheme="minorEastAsia" w:hAnsiTheme="minorEastAsia"/>
          <w:sz w:val="24"/>
          <w:szCs w:val="24"/>
          <w:lang w:val="zh-CN"/>
        </w:rPr>
      </w:pPr>
      <w:r>
        <w:rPr>
          <w:rFonts w:hint="eastAsia" w:asciiTheme="minorEastAsia" w:hAnsiTheme="minorEastAsia"/>
          <w:sz w:val="24"/>
          <w:szCs w:val="24"/>
          <w:lang w:val="zh-CN"/>
        </w:rPr>
        <w:t>项目编码：</w:t>
      </w:r>
      <w:r>
        <w:rPr>
          <w:rFonts w:hint="eastAsia" w:asciiTheme="minorEastAsia" w:hAnsiTheme="minorEastAsia" w:eastAsiaTheme="minorEastAsia" w:cstheme="minorBidi"/>
          <w:kern w:val="2"/>
          <w:sz w:val="24"/>
          <w:szCs w:val="24"/>
          <w:lang w:val="zh-CN" w:eastAsia="zh-CN" w:bidi="ar-SA"/>
        </w:rPr>
        <w:t>DBZY/604-2025-BJ-GC0016</w:t>
      </w:r>
    </w:p>
    <w:tbl>
      <w:tblPr>
        <w:tblStyle w:val="3"/>
        <w:tblW w:w="9382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7"/>
        <w:gridCol w:w="3120"/>
        <w:gridCol w:w="960"/>
        <w:gridCol w:w="735"/>
        <w:gridCol w:w="960"/>
        <w:gridCol w:w="1035"/>
        <w:gridCol w:w="1065"/>
        <w:gridCol w:w="900"/>
      </w:tblGrid>
      <w:tr w14:paraId="677C7A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B6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65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项目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03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品牌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1923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29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预估数量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67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含税单价（元）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49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含税总价（元）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99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59DB36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28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3D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天花工程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C1E5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E9D270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91B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6628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572F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C849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8406A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75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94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边棚下沉维修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E65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4E00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处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B8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A8C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3B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76B27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A4541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43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ED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更换pvc吊顶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08D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E130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CA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152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96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3D29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9D4F1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FC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E2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更换铝扣板吊顶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5D1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80D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03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5B72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64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C22F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2E82E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79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28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pvc吊顶下沉维修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047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DEC0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处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85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700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78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EE91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E516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FA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15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铝扣板吊顶维修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FB8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AA3B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90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1C4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EB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B18C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A098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73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EC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地面工程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8B9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33A6E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0B1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04C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ED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36DB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6AD5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65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37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地砖铺设（含材料600*600）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D32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76CA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09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F07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2C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6BA5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F79AC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8F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EE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地砖铺设（含材料300*300）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FF92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7577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A3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9D0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BA4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78D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9D1A4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E1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13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更换石材台阶（含材料、砌筑）正面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C2E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0B14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E9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758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C5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ABA4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7A44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07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72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更换石材台阶（含材料、砌筑）立面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345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B07A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26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24D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CF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950E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AF54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25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8A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台阶抹灰局部修补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F25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142A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75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0D7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38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A9C1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E3DF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B5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D3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墙面柱子工程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D0C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50CFC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FA7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154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37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F54F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7D6A4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FB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DF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墙面抹灰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89D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9F9B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85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6C9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74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D7EB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296D2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55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91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大白铲除（大面积10㎡以上）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712D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594B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2A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891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AD9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21D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608CF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94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CA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大白修补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83F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270E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6A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564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09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6760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24C3F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2C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97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涂刷乳胶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E6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立邦净味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88F0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0B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E59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E3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72CE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183BF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C1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6B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外墙涂料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924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33D1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21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0E4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1B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EEB7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AC407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85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DD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电气工程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B91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C64B9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A29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21B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94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90AA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D4EDD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42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35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电线BV1.5平（不含人工设备费）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51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津成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628E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80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C17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0D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3E2E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A378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E4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94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电线BV2.5平（不含人工设备费）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2D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津成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E59E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84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A2A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AA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EDF1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3CD9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3B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47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电线BV4平（不含人工设备费）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01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津成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D0B7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D4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7E4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E5C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F5E2B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6765F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20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E8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电线 护套线1.5平（不含人工设备费）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C9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津成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5FDA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96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9BE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E8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E8E4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6A146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B1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BD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电线 护套线2.5平（不含人工设备费）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3C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津成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B80F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C0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D47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F4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D43D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FA0A0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97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3F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电线 护套线4平（不含人工设备费）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93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津成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5DCC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D1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AF3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4A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1B8E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EEF7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2B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BC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布电线（只含人工设备费）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A6C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9172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96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66C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EC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71DC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D8EB1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A2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16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线路维修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8EC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3FC8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0E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082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4B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15B0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69F07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29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22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1P空气开关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92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27EC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7F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257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5D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484E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7D58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9A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0C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2P空气开关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0F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662C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D0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4B9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AC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4A14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1E2A1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E7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E9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3P空气开关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AA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5C26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FD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CC5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15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462B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D011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B3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F4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1P漏电保护器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D7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D540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6B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BB6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75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7B01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7D54E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33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C2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2P漏电保护器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11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4FA4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F8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4F9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54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F7EA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CA11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03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0A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3P漏电保护器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0E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9735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41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84E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8B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E2C8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24D0D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7B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B0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600*600平板灯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EA1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130C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58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32B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39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52EA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68921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7D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43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筒灯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3E8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FD02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3B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1B4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F2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C1D1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6535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E9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E4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排气扇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944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4EF2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2B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D7F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98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CCCB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03F00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C4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BB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电表220V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63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国标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0D24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F5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3E1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5C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8B71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502E0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12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7F1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电表380V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115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DBEC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63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D6A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85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5928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2EAC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E0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71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独立电表箱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EE1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6972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DE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A6A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C4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F44D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EFA4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91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A7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单联单控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C7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1A84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13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16E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A9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B859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9A0A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25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61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双联单控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C2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AAAC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FF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5C8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9E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540A1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3057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0D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52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三联单控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BF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DFE5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F0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A5E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4F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F5CC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502D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08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91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四联单控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12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995D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E7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DD6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76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AB39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37A5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0C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5F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32A漏电保护器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F2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25DA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61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273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FC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F639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D8684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77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07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五孔插座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8F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正泰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221A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61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AD4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10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A85D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FDD2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89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41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更换插头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F4F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D19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72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802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6E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65B3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1115F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83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2D4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20明线明槽铺设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330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B805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21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EB9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D8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3347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738E6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D4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92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30明线明槽铺设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C72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6BC6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45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564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34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F943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72A20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AE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21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40明线明槽铺设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BC8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4D44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62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6D9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14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5785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B230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0A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5C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地面铝线槽铺设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06C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6F16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34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B5F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F3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44B6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8555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FE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DF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安装PVC86盒、明盒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FDB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7A25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ED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676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3D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63C7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53F00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A3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五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19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给排水工程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A87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3A025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C45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D7C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5C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31F7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2AA2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B0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8D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更换单水龙头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DE1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B92A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D3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D73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9C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3479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2BC3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8E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D1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更换混水龙头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71E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7D1A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D9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374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FC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E3D11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00AC8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42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16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更换拖布池水龙头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6C7C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3CE9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33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C8F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B7C8F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FCA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239E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9A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43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蹲便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DC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国标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3081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FE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54F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64C7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A45E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09EB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CC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FB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拖布池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4D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国标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559F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0B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57C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1C57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AF7E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F098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8F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E3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低水箱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25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国标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C90A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0F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3EB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2B74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0A0E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B74E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C7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3B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水箱件更换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F72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2AE6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ED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8FD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13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2338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477B5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A8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A1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更换安装单柱盆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D03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F6CB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5E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531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94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EB0C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C24D5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D2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FF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角阀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F5B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5150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D3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C2F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94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51D3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D687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E7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4D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水表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5F0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6041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39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FE6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F1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0698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11899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FB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16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下水线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F51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9FD6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A5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054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94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B7A5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C7E17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2B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44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软连接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C85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013A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F5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A09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D4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A4B2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B5D0D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3A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6C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卫生间局部防水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81F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B9C7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E4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A73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1D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DBF2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27568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58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六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F2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暖通工程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177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044E6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A9C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E70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B0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A96B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ABB3C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FA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52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地热清洗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7A0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532D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F1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682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5F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3C49A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5C013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B2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87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550高暖气片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B15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88BA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4A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4EE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07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EE71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201BF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69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48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1500立式暖气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ABE1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9C13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柱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6D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9A5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9DD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F158A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0A03C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A3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86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暖气铜活接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DA8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C53D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D3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9DA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9C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328D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FFCB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A7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8B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PPR采暖管 （包含直接、弯头、三通等）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635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AE5C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B5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C56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14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3C1A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E1F0C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BF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F0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PPR双熔球阀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3CE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5E44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0D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EA4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98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B3C1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6FF0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D2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A2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双熔活接阀门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89E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E30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49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6C1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2B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CBE4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D584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3E9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78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暖气安装人工费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74D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7B39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69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07D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CF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7467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911C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C5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EB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水管漏水热熔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1A9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777E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处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41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3D8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BD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8CFF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5F93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CB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87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更换暖气配件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7C0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5D2C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25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C7F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20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E393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1F6BA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E7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7B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暖气放水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604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605B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F4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A49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FB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B463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AFCE9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2F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75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增加暖气钩子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3FEA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39BD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4A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411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09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D871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D31C7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7C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七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9B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塑钢门、窗、柜门工程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709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A8DFD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114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FE2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BA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60F5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881B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71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7C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更换塑钢窗户合页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FC9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BCB2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樘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BC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791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45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CB2C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D560A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6A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BC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更换塑钢窗户执手和连杆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51A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CD3F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E9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6C3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24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FF12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57DF5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D0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D8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卷帘门锁更换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53A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AC88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A8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71A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25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3C39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9C7F4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9C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E1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卷帘门更换门片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3D0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16EB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片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49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2C4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B6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ADB5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65CFA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4D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4E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卷帘门更换门轴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B834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DAB2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07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A94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CBB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CCE21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738BB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C4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7D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卷帘门脱轨维修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DF1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4851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6D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9F7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D2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A708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F50D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F6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4B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阴凉柜滑轮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6C4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F14A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5E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8EC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FC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04261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7B98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1A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84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阴凉柜安装锁头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2C0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D917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07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BB9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D6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0099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665BC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C2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37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玻璃开孔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E72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D881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46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2BC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08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A0A15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AE998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57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八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21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白钢工程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72B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4D39B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A89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0AF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B6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30F1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F5CF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F9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01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地弹簧更换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E18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95A9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61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D95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90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6560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3F2D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CA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38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白钢门调试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B22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8C0E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8C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0FC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20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93A9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FF99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3E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B7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闭门器更换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6A6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7EE9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D4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E3D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7C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B765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2D5A1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20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FC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橱窗玻璃更换（厚度10mm）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F07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FB4C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68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402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F8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2780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8D76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60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5E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楼梯扶手开焊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5E66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2F4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7B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E19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B4B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E05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D3F95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14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90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白钢扶手制作安装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426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98DC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05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123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B5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3FD4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B638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77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EF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更换白钢门把手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247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FA51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C3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15E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74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C42A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92E4B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2C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EB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白钢门把手焊接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814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93C4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76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7C2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6B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CB38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54B16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F6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53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白钢框开焊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E1D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C4EE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BF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D22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CC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7D70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E20C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C6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C8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白钢门玻璃更换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8F3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6A3F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39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C47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1E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CC96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E3984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E0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C9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更换门轴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4C8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B639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CA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AEB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CE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BCF7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6AC4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91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九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C0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下水工程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7AC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DD6BB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0DA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45C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4E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089E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F7AFA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57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82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疏通下水（小）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2B3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20EE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B3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671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2E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EA43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796E9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09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5D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疏通主杠下水（大）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DEB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AFC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A3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E8D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A7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D673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E239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2A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3B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管井清淤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7C5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4EBA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车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A9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AEE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83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C2CF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0CE07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E8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FB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裸露下水管漏水维修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177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4957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处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1C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51C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02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9039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8674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4E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32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下水管更换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5C0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CD3D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F3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ED9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F3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E550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AB5C6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62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15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水管安装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4D2F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B292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22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FC2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685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FD52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E1BFE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EB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CF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地下下水管更换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156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52F0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A4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99E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35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5F30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1455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39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十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07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零活、其他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10A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A96E3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E66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4A4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27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6EBB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D513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1A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63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水钻开孔（直径32mm以下）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8DD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DE1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8D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B1B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A5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FCA8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8EE6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04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FA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水钻开孔（直径32mm以上）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046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7DC0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33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1CB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AE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2858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D6E98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F2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5D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门店整体停电租用发电机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66A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F264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天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73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D6D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94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4EA5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  <w:t>8小时/天，0.5天为最小单位。</w:t>
            </w:r>
          </w:p>
        </w:tc>
      </w:tr>
      <w:tr w14:paraId="457E07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C7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十一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58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屋顶防水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0A2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A820F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75E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212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ED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E4EA1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CA82F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B7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62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屋面卷材防水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885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D26E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26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A7E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5F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249D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C0B0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9D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3C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自粘卷材防水（大于2㎡）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34A0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B977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F5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81D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FC8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32B9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98E30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35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5A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雨搭维修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340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1C01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㎡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7B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292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3B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9DBB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D738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5038D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B66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合计（单位：元）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52A7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FE6D444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08E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54B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C2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9AC0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33B1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382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2D13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注：标注品牌的按标注品牌报价，没标注的可不限品牌，但需符合国家质量或行业标准。</w:t>
            </w:r>
          </w:p>
        </w:tc>
      </w:tr>
    </w:tbl>
    <w:p w14:paraId="7631ABC8">
      <w:pPr>
        <w:spacing w:line="520" w:lineRule="exact"/>
        <w:rPr>
          <w:rFonts w:hint="eastAsia" w:asciiTheme="minorEastAsia" w:hAnsiTheme="minorEastAsia" w:eastAsiaTheme="minorEastAsia"/>
          <w:sz w:val="24"/>
          <w:szCs w:val="24"/>
          <w:lang w:eastAsia="zh-CN"/>
        </w:rPr>
      </w:pPr>
    </w:p>
    <w:p w14:paraId="653F4534">
      <w:pPr>
        <w:spacing w:line="520" w:lineRule="exact"/>
        <w:rPr>
          <w:rFonts w:hint="eastAsia" w:asciiTheme="minorEastAsia" w:hAnsiTheme="minorEastAsia" w:eastAsiaTheme="minorEastAsia"/>
          <w:sz w:val="24"/>
          <w:szCs w:val="24"/>
          <w:lang w:eastAsia="zh-CN"/>
        </w:rPr>
      </w:pPr>
    </w:p>
    <w:p w14:paraId="60A6ED2D">
      <w:pPr>
        <w:spacing w:line="560" w:lineRule="exact"/>
        <w:ind w:firstLine="320" w:firstLineChars="1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法定代表人或其委托代理人签字：</w:t>
      </w:r>
    </w:p>
    <w:p w14:paraId="4D0BFF38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B1DFF76">
      <w:pPr>
        <w:spacing w:line="560" w:lineRule="exact"/>
        <w:ind w:firstLine="320" w:firstLineChars="1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投标单位（公章）：</w:t>
      </w:r>
    </w:p>
    <w:p w14:paraId="7B019EF5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FCA8F0E">
      <w:pPr>
        <w:spacing w:line="560" w:lineRule="exact"/>
        <w:ind w:firstLine="5440" w:firstLineChars="170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  月  日</w:t>
      </w:r>
    </w:p>
    <w:p w14:paraId="2416FDC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435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2025-10-15T03:34:17Z</dcterms:created>
  <dc:creator>Administrator</dc:creator>
  <cp:lastModifiedBy>竹签子</cp:lastModifiedBy>
  <dcterms:modified xsi:type="dcterms:W3CDTF">2025-10-15T03:35:22Z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eyJoZGlkIjoiZTY0NjA0MTQyYThlMWExYzc2NmQxYmE3YmU4ZjNkZTQiLCJ1c2VySWQiOiIzOTU1Njk0NDEifQ==</vt:lpwstr>
  </property>
  <property fmtid="{D5CDD505-2E9C-101B-9397-08002B2CF9AE}" pid="4" name="ICV">
    <vt:lpwstr>889105D1633544BD928101F065D8E1C7_12</vt:lpwstr>
  </property>
</Properties>
</file>