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3AAF59">
      <w:pPr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  <w:bookmarkStart w:id="0" w:name="_GoBack"/>
      <w:bookmarkEnd w:id="0"/>
    </w:p>
    <w:p w14:paraId="18BE6026">
      <w:pPr>
        <w:widowControl/>
        <w:jc w:val="left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附件：采购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明细表</w:t>
      </w:r>
    </w:p>
    <w:tbl>
      <w:tblPr>
        <w:tblStyle w:val="12"/>
        <w:tblW w:w="913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1"/>
        <w:gridCol w:w="1759"/>
        <w:gridCol w:w="2025"/>
        <w:gridCol w:w="1368"/>
        <w:gridCol w:w="863"/>
        <w:gridCol w:w="1219"/>
        <w:gridCol w:w="918"/>
      </w:tblGrid>
      <w:tr w14:paraId="1F509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D91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75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C40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20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6CF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3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732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包装规格</w:t>
            </w:r>
          </w:p>
        </w:tc>
        <w:tc>
          <w:tcPr>
            <w:tcW w:w="86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00B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1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7BE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预计数量</w:t>
            </w:r>
          </w:p>
        </w:tc>
        <w:tc>
          <w:tcPr>
            <w:tcW w:w="9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371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35E26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0" w:hRule="atLeast"/>
        </w:trPr>
        <w:tc>
          <w:tcPr>
            <w:tcW w:w="98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905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5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BC0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食品级润滑油</w:t>
            </w:r>
          </w:p>
        </w:tc>
        <w:tc>
          <w:tcPr>
            <w:tcW w:w="202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7F7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粘度等级220，流动点-10℃，闪点240℃，燃点274℃，铜片腐蚀1a,NSF H1食品级认证</w:t>
            </w:r>
          </w:p>
        </w:tc>
        <w:tc>
          <w:tcPr>
            <w:tcW w:w="136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164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18-25L/桶</w:t>
            </w:r>
          </w:p>
        </w:tc>
        <w:tc>
          <w:tcPr>
            <w:tcW w:w="863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225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0D4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91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D70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FA88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8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7C7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5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AA1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02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A96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6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C59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522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1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2A6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91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C5E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B70C4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0" w:hRule="atLeast"/>
        </w:trPr>
        <w:tc>
          <w:tcPr>
            <w:tcW w:w="98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730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5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962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食品级润滑脂</w:t>
            </w:r>
          </w:p>
        </w:tc>
        <w:tc>
          <w:tcPr>
            <w:tcW w:w="202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6F6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粘度等级00，流动点-12℃，闪点250℃，燃点300℃，NSF H1食品级认证</w:t>
            </w:r>
          </w:p>
        </w:tc>
        <w:tc>
          <w:tcPr>
            <w:tcW w:w="136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689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15-25kg/桶</w:t>
            </w:r>
          </w:p>
        </w:tc>
        <w:tc>
          <w:tcPr>
            <w:tcW w:w="863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71A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40B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E54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04E0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8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E6C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5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87A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02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CFB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6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F1A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B1B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1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5E8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91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BFB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FF178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737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498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食品级润滑油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ED7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粘度等级460，流动点-12℃，闪点240℃，燃点.250℃，NSF H1食品级认证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F4F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18-25L/桶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545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21E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CE1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037B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2BA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6EE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食品级齿轮油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665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ISO粘度320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F82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18-25L/桶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4A0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8DA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5A3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995F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1DC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CCD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46#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抗磨液压油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055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S2 M 46#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D73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E2C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955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B06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AF9E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7FD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830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中负荷齿轮油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CDA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L-CKC 220#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B54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286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788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400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759D4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008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D4C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抗磨液压油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158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L-HM 46#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A90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782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530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46C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F07B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CBA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F0C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汽轮机油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DF0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F01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608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5B5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A96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F3FB9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E9E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49F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空气压缩机油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D8F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DAB100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995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C28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3DC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8B6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8CD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F98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9BC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真空泵油 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03C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100#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A79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B5C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9E7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45A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DB5A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72A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B94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全损耗系统用油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702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L-AN46,170kg/桶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FCD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ABE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F72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4D5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B7B97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585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528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齿轮油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84D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L-CKD220重负荷工业齿轮油，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7F4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E88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F9C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186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2D3A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23A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B0D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中负荷齿轮油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93A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L-CKC 150#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A8A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049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FCD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608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7A15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6A8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BE4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柴油机油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AAB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15W-40CD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1F4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FD7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E7B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E87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4188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0F1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0B9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通用锂基润滑脂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854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309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15-20kg/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0B1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197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AD7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0F9DA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A9C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9B6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通用锂基润滑脂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D0A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66B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15-20kg/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F3E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DCD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C6C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70E5D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4C2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E44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32#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抗磨液压油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626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S2 M 32#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518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7A8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542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75A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9665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2B9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9B3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中负荷齿轮油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FE2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L-CKC 320#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939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8B9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398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571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AE10C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238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88D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冷冻机油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A6B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MK4001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23B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C53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808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7BB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3C79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D9C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0A2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冷冻机油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10B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L-DRA 46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5EA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9CC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C0D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3C5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F9C9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1EA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182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L-QD350导热油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89A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L-QD350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E5E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3CC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E2A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134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D161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B69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423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高低温润滑脂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602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7017-1B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AE0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C7D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5E2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48B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</w:tbl>
    <w:p w14:paraId="4CE73E62">
      <w:pPr>
        <w:tabs>
          <w:tab w:val="left" w:pos="7513"/>
        </w:tabs>
        <w:spacing w:line="560" w:lineRule="exact"/>
        <w:ind w:right="1260" w:rightChars="600" w:firstLine="400" w:firstLineChars="200"/>
        <w:jc w:val="center"/>
        <w:rPr>
          <w:rFonts w:hint="eastAsia" w:ascii="仿宋_GB2312" w:hAnsi="仿宋_GB2312" w:eastAsia="仿宋_GB2312" w:cs="仿宋_GB2312"/>
          <w:sz w:val="20"/>
          <w:szCs w:val="20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k3MTk3YzkxNDE0ZTM4YTg4MGQxOGNjNmNmM2U0YTg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17F54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367C5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0E4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4C28"/>
    <w:rsid w:val="001050CF"/>
    <w:rsid w:val="00106581"/>
    <w:rsid w:val="00107B38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3FFA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39B1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C57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523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8760C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45A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C7C37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5FC8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14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1CD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6D5B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98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B37"/>
    <w:rsid w:val="006D6C00"/>
    <w:rsid w:val="006E1AC5"/>
    <w:rsid w:val="006E25F0"/>
    <w:rsid w:val="006E279B"/>
    <w:rsid w:val="006E2EDD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543F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4E97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2B58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3E96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479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08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45B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6AAE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05DA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4A3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098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6E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576"/>
    <w:rsid w:val="00DA3597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092A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1C0E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0816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5BFB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CD4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25F5556"/>
    <w:rsid w:val="02AB65F5"/>
    <w:rsid w:val="02EB2811"/>
    <w:rsid w:val="032C25FD"/>
    <w:rsid w:val="03771E7F"/>
    <w:rsid w:val="03B629A7"/>
    <w:rsid w:val="041A1188"/>
    <w:rsid w:val="041A2533"/>
    <w:rsid w:val="04A50F13"/>
    <w:rsid w:val="05C051DF"/>
    <w:rsid w:val="05CD3FD8"/>
    <w:rsid w:val="062B7980"/>
    <w:rsid w:val="0636232C"/>
    <w:rsid w:val="06677F89"/>
    <w:rsid w:val="06E710CA"/>
    <w:rsid w:val="07577FFE"/>
    <w:rsid w:val="07A529B5"/>
    <w:rsid w:val="07C442AC"/>
    <w:rsid w:val="08DB07BA"/>
    <w:rsid w:val="090715AF"/>
    <w:rsid w:val="093700E7"/>
    <w:rsid w:val="0965331A"/>
    <w:rsid w:val="09D973F0"/>
    <w:rsid w:val="0A2829B0"/>
    <w:rsid w:val="0AD81455"/>
    <w:rsid w:val="0ADD2F10"/>
    <w:rsid w:val="0B202C35"/>
    <w:rsid w:val="0C5D28CE"/>
    <w:rsid w:val="0D065EF3"/>
    <w:rsid w:val="0D29457A"/>
    <w:rsid w:val="0D3037CB"/>
    <w:rsid w:val="0D51729D"/>
    <w:rsid w:val="0D684D55"/>
    <w:rsid w:val="0E8042DE"/>
    <w:rsid w:val="0EF909CD"/>
    <w:rsid w:val="0F1F58EA"/>
    <w:rsid w:val="0F20786F"/>
    <w:rsid w:val="0F443C2D"/>
    <w:rsid w:val="0FFC1742"/>
    <w:rsid w:val="10066A65"/>
    <w:rsid w:val="1065686F"/>
    <w:rsid w:val="10925B94"/>
    <w:rsid w:val="10C31CF1"/>
    <w:rsid w:val="110C1E59"/>
    <w:rsid w:val="11643DD5"/>
    <w:rsid w:val="11963E18"/>
    <w:rsid w:val="12512007"/>
    <w:rsid w:val="12524317"/>
    <w:rsid w:val="12D22C2E"/>
    <w:rsid w:val="13635868"/>
    <w:rsid w:val="13D80718"/>
    <w:rsid w:val="15A9155C"/>
    <w:rsid w:val="15DB1882"/>
    <w:rsid w:val="161D0664"/>
    <w:rsid w:val="16682B7F"/>
    <w:rsid w:val="16DC517F"/>
    <w:rsid w:val="16EA49EA"/>
    <w:rsid w:val="16F5513D"/>
    <w:rsid w:val="16F62850"/>
    <w:rsid w:val="17244CE7"/>
    <w:rsid w:val="17442ED7"/>
    <w:rsid w:val="18300B23"/>
    <w:rsid w:val="185145F5"/>
    <w:rsid w:val="18866912"/>
    <w:rsid w:val="19313C06"/>
    <w:rsid w:val="19343E09"/>
    <w:rsid w:val="19A30E80"/>
    <w:rsid w:val="1A534A73"/>
    <w:rsid w:val="1B8D3B96"/>
    <w:rsid w:val="1BAF1D5E"/>
    <w:rsid w:val="1CDC3027"/>
    <w:rsid w:val="1D0A55DD"/>
    <w:rsid w:val="1D222A1E"/>
    <w:rsid w:val="1D596426"/>
    <w:rsid w:val="1D9D2687"/>
    <w:rsid w:val="1E28608F"/>
    <w:rsid w:val="1FD53D5E"/>
    <w:rsid w:val="200A7EAB"/>
    <w:rsid w:val="204E3507"/>
    <w:rsid w:val="20540899"/>
    <w:rsid w:val="20717F2A"/>
    <w:rsid w:val="20C675F3"/>
    <w:rsid w:val="219C0FD7"/>
    <w:rsid w:val="21DD1395"/>
    <w:rsid w:val="221A2634"/>
    <w:rsid w:val="222071F7"/>
    <w:rsid w:val="232A616E"/>
    <w:rsid w:val="237552BA"/>
    <w:rsid w:val="237D2742"/>
    <w:rsid w:val="23C03E85"/>
    <w:rsid w:val="23EE3640"/>
    <w:rsid w:val="24253506"/>
    <w:rsid w:val="24C30629"/>
    <w:rsid w:val="24CF1243"/>
    <w:rsid w:val="25640E9D"/>
    <w:rsid w:val="25983863"/>
    <w:rsid w:val="25BA211D"/>
    <w:rsid w:val="25DD571A"/>
    <w:rsid w:val="25E44CFA"/>
    <w:rsid w:val="26025181"/>
    <w:rsid w:val="27177FD2"/>
    <w:rsid w:val="27AB10E3"/>
    <w:rsid w:val="27E2526A"/>
    <w:rsid w:val="28A73FA7"/>
    <w:rsid w:val="28AC3747"/>
    <w:rsid w:val="28D96BD7"/>
    <w:rsid w:val="29596BD0"/>
    <w:rsid w:val="296968CE"/>
    <w:rsid w:val="296D2103"/>
    <w:rsid w:val="29BF15C0"/>
    <w:rsid w:val="2A8367B0"/>
    <w:rsid w:val="2AA44336"/>
    <w:rsid w:val="2AAB4039"/>
    <w:rsid w:val="2AFB4778"/>
    <w:rsid w:val="2B290563"/>
    <w:rsid w:val="2B836D64"/>
    <w:rsid w:val="2B9579AE"/>
    <w:rsid w:val="2BD17ACF"/>
    <w:rsid w:val="2C884632"/>
    <w:rsid w:val="2C904F63"/>
    <w:rsid w:val="2CBF77DA"/>
    <w:rsid w:val="2CC06EA0"/>
    <w:rsid w:val="2CFA4E04"/>
    <w:rsid w:val="2D393B7E"/>
    <w:rsid w:val="2D5A02FC"/>
    <w:rsid w:val="2DE95EF6"/>
    <w:rsid w:val="2F866E22"/>
    <w:rsid w:val="2FB35431"/>
    <w:rsid w:val="3002749C"/>
    <w:rsid w:val="307D1EDB"/>
    <w:rsid w:val="30BD3B38"/>
    <w:rsid w:val="30E854BA"/>
    <w:rsid w:val="31593EF7"/>
    <w:rsid w:val="317A4765"/>
    <w:rsid w:val="31B5579D"/>
    <w:rsid w:val="31C0661C"/>
    <w:rsid w:val="31CE5603"/>
    <w:rsid w:val="32027AD8"/>
    <w:rsid w:val="323B3EF4"/>
    <w:rsid w:val="323B4CFA"/>
    <w:rsid w:val="32621481"/>
    <w:rsid w:val="326443B7"/>
    <w:rsid w:val="326A2174"/>
    <w:rsid w:val="32803FFD"/>
    <w:rsid w:val="32821B23"/>
    <w:rsid w:val="32900C1B"/>
    <w:rsid w:val="32990C1B"/>
    <w:rsid w:val="32A037C5"/>
    <w:rsid w:val="334119DE"/>
    <w:rsid w:val="33911F03"/>
    <w:rsid w:val="347A65B0"/>
    <w:rsid w:val="34C37AAD"/>
    <w:rsid w:val="35835535"/>
    <w:rsid w:val="35A82759"/>
    <w:rsid w:val="36AF3103"/>
    <w:rsid w:val="374C4F68"/>
    <w:rsid w:val="376C41A3"/>
    <w:rsid w:val="379F0A81"/>
    <w:rsid w:val="37A442EA"/>
    <w:rsid w:val="37CD55EE"/>
    <w:rsid w:val="380D00E1"/>
    <w:rsid w:val="3849296C"/>
    <w:rsid w:val="39902D77"/>
    <w:rsid w:val="3ADA2D9D"/>
    <w:rsid w:val="3B3A7255"/>
    <w:rsid w:val="3C3376C8"/>
    <w:rsid w:val="3C36527A"/>
    <w:rsid w:val="3C4542ED"/>
    <w:rsid w:val="3D7209F0"/>
    <w:rsid w:val="3DEC6E92"/>
    <w:rsid w:val="3E2410DD"/>
    <w:rsid w:val="3E500D27"/>
    <w:rsid w:val="3E562224"/>
    <w:rsid w:val="3E6F5651"/>
    <w:rsid w:val="3E8E35FE"/>
    <w:rsid w:val="3EBE0387"/>
    <w:rsid w:val="3ECC25A4"/>
    <w:rsid w:val="3EE87E77"/>
    <w:rsid w:val="3EED4379"/>
    <w:rsid w:val="3F4A39C9"/>
    <w:rsid w:val="3F8E5FAB"/>
    <w:rsid w:val="3FD4107C"/>
    <w:rsid w:val="40322C80"/>
    <w:rsid w:val="40334385"/>
    <w:rsid w:val="40BB2DD0"/>
    <w:rsid w:val="410F0A26"/>
    <w:rsid w:val="4132042A"/>
    <w:rsid w:val="413E5CFA"/>
    <w:rsid w:val="414601C0"/>
    <w:rsid w:val="41B52571"/>
    <w:rsid w:val="420B5FB6"/>
    <w:rsid w:val="43334082"/>
    <w:rsid w:val="43781CB8"/>
    <w:rsid w:val="44246EDE"/>
    <w:rsid w:val="448B2AB9"/>
    <w:rsid w:val="45D3296A"/>
    <w:rsid w:val="460E789E"/>
    <w:rsid w:val="46BF4C9C"/>
    <w:rsid w:val="46C2478C"/>
    <w:rsid w:val="46DD15C6"/>
    <w:rsid w:val="46E335CF"/>
    <w:rsid w:val="47180244"/>
    <w:rsid w:val="47795092"/>
    <w:rsid w:val="47C22C96"/>
    <w:rsid w:val="47DD32CC"/>
    <w:rsid w:val="48052B82"/>
    <w:rsid w:val="488A12DA"/>
    <w:rsid w:val="49B44860"/>
    <w:rsid w:val="4A003601"/>
    <w:rsid w:val="4A5D3D23"/>
    <w:rsid w:val="4A8F3F3E"/>
    <w:rsid w:val="4AF018C8"/>
    <w:rsid w:val="4BBC45B2"/>
    <w:rsid w:val="4C213D03"/>
    <w:rsid w:val="4C63431C"/>
    <w:rsid w:val="4CDE39A2"/>
    <w:rsid w:val="4CE865CF"/>
    <w:rsid w:val="4D3F68D0"/>
    <w:rsid w:val="4D653400"/>
    <w:rsid w:val="4D6C7EFF"/>
    <w:rsid w:val="4DED5AA7"/>
    <w:rsid w:val="4DFA2A5E"/>
    <w:rsid w:val="4ECC61A8"/>
    <w:rsid w:val="4F2B1B4F"/>
    <w:rsid w:val="4F477F24"/>
    <w:rsid w:val="4F5D24B7"/>
    <w:rsid w:val="4FF44EEB"/>
    <w:rsid w:val="50373AF5"/>
    <w:rsid w:val="503C55AF"/>
    <w:rsid w:val="50AD025B"/>
    <w:rsid w:val="51014BDC"/>
    <w:rsid w:val="516C43B1"/>
    <w:rsid w:val="517E273D"/>
    <w:rsid w:val="519B3A30"/>
    <w:rsid w:val="51C27D36"/>
    <w:rsid w:val="520E0886"/>
    <w:rsid w:val="526350F1"/>
    <w:rsid w:val="5277467D"/>
    <w:rsid w:val="52BE42F6"/>
    <w:rsid w:val="52E33AC0"/>
    <w:rsid w:val="52E70521"/>
    <w:rsid w:val="53841AA0"/>
    <w:rsid w:val="53990623"/>
    <w:rsid w:val="54161C73"/>
    <w:rsid w:val="54256FD0"/>
    <w:rsid w:val="54AA3662"/>
    <w:rsid w:val="552B0D75"/>
    <w:rsid w:val="55326F81"/>
    <w:rsid w:val="55760C1C"/>
    <w:rsid w:val="55E738C7"/>
    <w:rsid w:val="56445439"/>
    <w:rsid w:val="5689497F"/>
    <w:rsid w:val="56A25A40"/>
    <w:rsid w:val="575B324C"/>
    <w:rsid w:val="57A44166"/>
    <w:rsid w:val="57BE68AA"/>
    <w:rsid w:val="582562A3"/>
    <w:rsid w:val="582E1C82"/>
    <w:rsid w:val="585E284C"/>
    <w:rsid w:val="58957452"/>
    <w:rsid w:val="58E80082"/>
    <w:rsid w:val="591A2206"/>
    <w:rsid w:val="594208E8"/>
    <w:rsid w:val="59604AB5"/>
    <w:rsid w:val="59F14D15"/>
    <w:rsid w:val="5A5F39E0"/>
    <w:rsid w:val="5A7A7400"/>
    <w:rsid w:val="5B215ACE"/>
    <w:rsid w:val="5B635AAB"/>
    <w:rsid w:val="5BFB00CD"/>
    <w:rsid w:val="5C8A5E37"/>
    <w:rsid w:val="5CAB38A1"/>
    <w:rsid w:val="5CB20CAA"/>
    <w:rsid w:val="5CD37129"/>
    <w:rsid w:val="5D2B49E2"/>
    <w:rsid w:val="5E8048B9"/>
    <w:rsid w:val="5F30603C"/>
    <w:rsid w:val="5F501501"/>
    <w:rsid w:val="600F4EF1"/>
    <w:rsid w:val="6013573A"/>
    <w:rsid w:val="601A30BB"/>
    <w:rsid w:val="60750DA2"/>
    <w:rsid w:val="60B47D70"/>
    <w:rsid w:val="60CE7B5E"/>
    <w:rsid w:val="60FD0443"/>
    <w:rsid w:val="610C40C1"/>
    <w:rsid w:val="612B1454"/>
    <w:rsid w:val="6175447D"/>
    <w:rsid w:val="61774699"/>
    <w:rsid w:val="623F6839"/>
    <w:rsid w:val="62C01B68"/>
    <w:rsid w:val="62E844C4"/>
    <w:rsid w:val="63293771"/>
    <w:rsid w:val="63EB5D87"/>
    <w:rsid w:val="640D3093"/>
    <w:rsid w:val="64177A6E"/>
    <w:rsid w:val="64A908C9"/>
    <w:rsid w:val="64D23995"/>
    <w:rsid w:val="65044A8F"/>
    <w:rsid w:val="650A5824"/>
    <w:rsid w:val="650A75D2"/>
    <w:rsid w:val="653537AC"/>
    <w:rsid w:val="656960A7"/>
    <w:rsid w:val="65BA12BC"/>
    <w:rsid w:val="66214BD4"/>
    <w:rsid w:val="66524B25"/>
    <w:rsid w:val="67283D40"/>
    <w:rsid w:val="673F6043"/>
    <w:rsid w:val="68112A26"/>
    <w:rsid w:val="682162C2"/>
    <w:rsid w:val="68942EFA"/>
    <w:rsid w:val="68F96472"/>
    <w:rsid w:val="691C78D4"/>
    <w:rsid w:val="693B7D5A"/>
    <w:rsid w:val="694C1F68"/>
    <w:rsid w:val="6A4946F9"/>
    <w:rsid w:val="6A4E61B3"/>
    <w:rsid w:val="6A5C61DA"/>
    <w:rsid w:val="6ADF6E0B"/>
    <w:rsid w:val="6B655563"/>
    <w:rsid w:val="6BA17077"/>
    <w:rsid w:val="6BB80972"/>
    <w:rsid w:val="6C1D408F"/>
    <w:rsid w:val="6C6C3D48"/>
    <w:rsid w:val="6CD209D6"/>
    <w:rsid w:val="6CD251BE"/>
    <w:rsid w:val="6D433682"/>
    <w:rsid w:val="6D8D0DA1"/>
    <w:rsid w:val="6DA77D89"/>
    <w:rsid w:val="6E151A22"/>
    <w:rsid w:val="6E8B440E"/>
    <w:rsid w:val="6EF410D7"/>
    <w:rsid w:val="6F22172E"/>
    <w:rsid w:val="6F543924"/>
    <w:rsid w:val="6FC0720B"/>
    <w:rsid w:val="703D52C1"/>
    <w:rsid w:val="70F96E79"/>
    <w:rsid w:val="71140FA5"/>
    <w:rsid w:val="71600CA6"/>
    <w:rsid w:val="71C578FA"/>
    <w:rsid w:val="71F87130"/>
    <w:rsid w:val="720F447A"/>
    <w:rsid w:val="724F14A2"/>
    <w:rsid w:val="725B321B"/>
    <w:rsid w:val="72834520"/>
    <w:rsid w:val="72DF3E4C"/>
    <w:rsid w:val="73105D37"/>
    <w:rsid w:val="7315409A"/>
    <w:rsid w:val="733A64F8"/>
    <w:rsid w:val="735B73F7"/>
    <w:rsid w:val="73BB0416"/>
    <w:rsid w:val="74062D52"/>
    <w:rsid w:val="74365CEE"/>
    <w:rsid w:val="754B2DCA"/>
    <w:rsid w:val="755855CB"/>
    <w:rsid w:val="75693EA1"/>
    <w:rsid w:val="760E5525"/>
    <w:rsid w:val="763E69A2"/>
    <w:rsid w:val="76724897"/>
    <w:rsid w:val="76D67314"/>
    <w:rsid w:val="773504DF"/>
    <w:rsid w:val="7739431C"/>
    <w:rsid w:val="77EF4B32"/>
    <w:rsid w:val="7860158C"/>
    <w:rsid w:val="78B13B95"/>
    <w:rsid w:val="7904460D"/>
    <w:rsid w:val="795A5FDB"/>
    <w:rsid w:val="7A187C44"/>
    <w:rsid w:val="7A306EB5"/>
    <w:rsid w:val="7A56348D"/>
    <w:rsid w:val="7AB20098"/>
    <w:rsid w:val="7B1D7C08"/>
    <w:rsid w:val="7B3813B3"/>
    <w:rsid w:val="7BC34210"/>
    <w:rsid w:val="7BC6172F"/>
    <w:rsid w:val="7BCE7867"/>
    <w:rsid w:val="7C084414"/>
    <w:rsid w:val="7C372603"/>
    <w:rsid w:val="7D2C4132"/>
    <w:rsid w:val="7D483DA7"/>
    <w:rsid w:val="7D65723F"/>
    <w:rsid w:val="7DB049E1"/>
    <w:rsid w:val="7E162A33"/>
    <w:rsid w:val="7E66302D"/>
    <w:rsid w:val="7EC9389A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36"/>
    <w:autoRedefine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7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4">
    <w:name w:val="Default Paragraph Font"/>
    <w:autoRedefine/>
    <w:semiHidden/>
    <w:unhideWhenUsed/>
    <w:qFormat/>
    <w:uiPriority w:val="1"/>
  </w:style>
  <w:style w:type="table" w:default="1" w:styleId="1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8"/>
    <w:autoRedefine/>
    <w:semiHidden/>
    <w:unhideWhenUsed/>
    <w:qFormat/>
    <w:uiPriority w:val="99"/>
    <w:pPr>
      <w:jc w:val="left"/>
    </w:pPr>
  </w:style>
  <w:style w:type="paragraph" w:styleId="5">
    <w:name w:val="Body Text"/>
    <w:basedOn w:val="1"/>
    <w:link w:val="31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6">
    <w:name w:val="Date"/>
    <w:basedOn w:val="1"/>
    <w:next w:val="1"/>
    <w:link w:val="27"/>
    <w:autoRedefine/>
    <w:semiHidden/>
    <w:unhideWhenUsed/>
    <w:qFormat/>
    <w:uiPriority w:val="99"/>
    <w:pPr>
      <w:ind w:left="100" w:leftChars="2500"/>
    </w:pPr>
  </w:style>
  <w:style w:type="paragraph" w:styleId="7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2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footnote text"/>
    <w:basedOn w:val="1"/>
    <w:link w:val="29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1">
    <w:name w:val="annotation subject"/>
    <w:basedOn w:val="4"/>
    <w:next w:val="4"/>
    <w:link w:val="19"/>
    <w:autoRedefine/>
    <w:semiHidden/>
    <w:unhideWhenUsed/>
    <w:qFormat/>
    <w:uiPriority w:val="99"/>
    <w:rPr>
      <w:b/>
      <w:bCs/>
    </w:rPr>
  </w:style>
  <w:style w:type="table" w:styleId="13">
    <w:name w:val="Table Grid"/>
    <w:basedOn w:val="12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annotation reference"/>
    <w:basedOn w:val="14"/>
    <w:autoRedefine/>
    <w:semiHidden/>
    <w:unhideWhenUsed/>
    <w:qFormat/>
    <w:uiPriority w:val="99"/>
    <w:rPr>
      <w:sz w:val="21"/>
      <w:szCs w:val="21"/>
    </w:rPr>
  </w:style>
  <w:style w:type="character" w:styleId="16">
    <w:name w:val="footnote reference"/>
    <w:autoRedefine/>
    <w:unhideWhenUsed/>
    <w:qFormat/>
    <w:uiPriority w:val="99"/>
    <w:rPr>
      <w:vertAlign w:val="superscript"/>
    </w:rPr>
  </w:style>
  <w:style w:type="character" w:customStyle="1" w:styleId="17">
    <w:name w:val="标题 2 字符"/>
    <w:basedOn w:val="14"/>
    <w:link w:val="3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字符"/>
    <w:basedOn w:val="14"/>
    <w:link w:val="4"/>
    <w:autoRedefine/>
    <w:semiHidden/>
    <w:qFormat/>
    <w:uiPriority w:val="99"/>
    <w:rPr>
      <w:szCs w:val="21"/>
    </w:rPr>
  </w:style>
  <w:style w:type="character" w:customStyle="1" w:styleId="19">
    <w:name w:val="批注主题 字符"/>
    <w:basedOn w:val="18"/>
    <w:link w:val="11"/>
    <w:autoRedefine/>
    <w:semiHidden/>
    <w:qFormat/>
    <w:uiPriority w:val="99"/>
    <w:rPr>
      <w:b/>
      <w:bCs/>
      <w:szCs w:val="21"/>
    </w:rPr>
  </w:style>
  <w:style w:type="character" w:customStyle="1" w:styleId="20">
    <w:name w:val="批注框文本 字符"/>
    <w:basedOn w:val="14"/>
    <w:link w:val="7"/>
    <w:autoRedefine/>
    <w:semiHidden/>
    <w:qFormat/>
    <w:uiPriority w:val="99"/>
    <w:rPr>
      <w:sz w:val="18"/>
      <w:szCs w:val="18"/>
    </w:rPr>
  </w:style>
  <w:style w:type="character" w:customStyle="1" w:styleId="21">
    <w:name w:val="页脚 字符"/>
    <w:basedOn w:val="14"/>
    <w:link w:val="8"/>
    <w:autoRedefine/>
    <w:qFormat/>
    <w:uiPriority w:val="99"/>
    <w:rPr>
      <w:sz w:val="18"/>
      <w:szCs w:val="18"/>
    </w:rPr>
  </w:style>
  <w:style w:type="character" w:customStyle="1" w:styleId="22">
    <w:name w:val="页眉 字符"/>
    <w:basedOn w:val="14"/>
    <w:link w:val="9"/>
    <w:autoRedefine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4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字符"/>
    <w:basedOn w:val="14"/>
    <w:link w:val="6"/>
    <w:autoRedefine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字符"/>
    <w:link w:val="10"/>
    <w:autoRedefine/>
    <w:qFormat/>
    <w:uiPriority w:val="99"/>
    <w:rPr>
      <w:sz w:val="18"/>
      <w:szCs w:val="18"/>
    </w:rPr>
  </w:style>
  <w:style w:type="character" w:customStyle="1" w:styleId="30">
    <w:name w:val="脚注文本 Char1"/>
    <w:basedOn w:val="14"/>
    <w:autoRedefine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字符"/>
    <w:basedOn w:val="14"/>
    <w:link w:val="5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4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4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标题 1 字符"/>
    <w:basedOn w:val="14"/>
    <w:link w:val="2"/>
    <w:autoRedefine/>
    <w:qFormat/>
    <w:uiPriority w:val="9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character" w:customStyle="1" w:styleId="37">
    <w:name w:val="font31"/>
    <w:basedOn w:val="14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38">
    <w:name w:val="font41"/>
    <w:basedOn w:val="14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9">
    <w:name w:val="font81"/>
    <w:basedOn w:val="14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4"/>
    <w:qFormat/>
    <w:uiPriority w:val="0"/>
    <w:rPr>
      <w:rFonts w:hint="default" w:ascii="Arial" w:hAnsi="Arial" w:cs="Arial"/>
      <w:color w:val="000000"/>
      <w:sz w:val="18"/>
      <w:szCs w:val="18"/>
      <w:u w:val="none"/>
    </w:rPr>
  </w:style>
  <w:style w:type="character" w:customStyle="1" w:styleId="41">
    <w:name w:val="font51"/>
    <w:basedOn w:val="14"/>
    <w:autoRedefine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2">
    <w:name w:val="font71"/>
    <w:basedOn w:val="14"/>
    <w:autoRedefine/>
    <w:qFormat/>
    <w:uiPriority w:val="0"/>
    <w:rPr>
      <w:rFonts w:hint="default" w:ascii="等线" w:hAnsi="等线" w:eastAsia="等线" w:cs="等线"/>
      <w:color w:val="000000"/>
      <w:sz w:val="22"/>
      <w:szCs w:val="22"/>
      <w:u w:val="none"/>
    </w:rPr>
  </w:style>
  <w:style w:type="character" w:customStyle="1" w:styleId="43">
    <w:name w:val="font2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7BFF4F-A4FF-4836-9DA8-229CAF8847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391</Words>
  <Characters>669</Characters>
  <Lines>13</Lines>
  <Paragraphs>3</Paragraphs>
  <TotalTime>7</TotalTime>
  <ScaleCrop>false</ScaleCrop>
  <LinksUpToDate>false</LinksUpToDate>
  <CharactersWithSpaces>685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2019-11-13T09:47:00Z</dcterms:created>
  <dc:creator>王</dc:creator>
  <cp:lastModifiedBy>王旭东北制药</cp:lastModifiedBy>
  <cp:lastPrinted>2023-09-15T00:59:00Z</cp:lastPrinted>
  <dcterms:modified xsi:type="dcterms:W3CDTF">2025-11-13T04:57:04Z</dcterms:modified>
  <cp:revision>138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C4AD4129A4AA4F02BEC8EE14728FD8B7_13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