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E4DB2A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</w:p>
    <w:tbl>
      <w:tblPr>
        <w:tblStyle w:val="4"/>
        <w:tblpPr w:leftFromText="180" w:rightFromText="180" w:vertAnchor="text" w:horzAnchor="page" w:tblpX="1813" w:tblpY="862"/>
        <w:tblOverlap w:val="never"/>
        <w:tblW w:w="1320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1761"/>
        <w:gridCol w:w="1913"/>
        <w:gridCol w:w="1937"/>
        <w:gridCol w:w="773"/>
        <w:gridCol w:w="1356"/>
        <w:gridCol w:w="1469"/>
        <w:gridCol w:w="1170"/>
        <w:gridCol w:w="2130"/>
      </w:tblGrid>
      <w:tr w14:paraId="64B44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DD1AF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序号</w:t>
            </w:r>
          </w:p>
        </w:tc>
        <w:tc>
          <w:tcPr>
            <w:tcW w:w="1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8BED9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物料名称</w:t>
            </w:r>
          </w:p>
        </w:tc>
        <w:tc>
          <w:tcPr>
            <w:tcW w:w="1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C0014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起运地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3CFCA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到达地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F84D0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单位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98BAC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合同期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E7F1E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预估运输量</w:t>
            </w:r>
          </w:p>
          <w:p w14:paraId="353D7D5B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（吨/年）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B397A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里程</w:t>
            </w:r>
          </w:p>
          <w:p w14:paraId="064A652F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（公里）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31FAC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备注</w:t>
            </w:r>
          </w:p>
        </w:tc>
      </w:tr>
      <w:tr w14:paraId="14C517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EE234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1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1D6C9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甲醇钠（桶）</w:t>
            </w:r>
          </w:p>
        </w:tc>
        <w:tc>
          <w:tcPr>
            <w:tcW w:w="1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FBDE9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东瑞公司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CC7B6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开原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C561D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吨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E4EE9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365日历日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CF3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2D068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150</w:t>
            </w:r>
          </w:p>
        </w:tc>
        <w:tc>
          <w:tcPr>
            <w:tcW w:w="213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8E5B3">
            <w:pPr>
              <w:jc w:val="left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甲醇钠（桶）含往返路程，危险化学品运输车辆，不满80桶/车的按80桶/车即14.4吨/车计算。</w:t>
            </w:r>
          </w:p>
        </w:tc>
      </w:tr>
      <w:tr w14:paraId="0114B9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72C01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1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60954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甲醇钠（桶）</w:t>
            </w:r>
          </w:p>
        </w:tc>
        <w:tc>
          <w:tcPr>
            <w:tcW w:w="1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9B130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东瑞公司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058A6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鞍山市台安县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2FF3F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吨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50C99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365日历日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DB8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9F1FA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100</w:t>
            </w:r>
          </w:p>
        </w:tc>
        <w:tc>
          <w:tcPr>
            <w:tcW w:w="213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71012BA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</w:tr>
      <w:tr w14:paraId="5E302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2F67E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3</w:t>
            </w:r>
          </w:p>
        </w:tc>
        <w:tc>
          <w:tcPr>
            <w:tcW w:w="1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02BE7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甲醇钠（桶）</w:t>
            </w:r>
          </w:p>
        </w:tc>
        <w:tc>
          <w:tcPr>
            <w:tcW w:w="1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3A98D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东瑞公司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549A4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辽阳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2EC8B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吨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B9A60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365日历日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1A9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13CC1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80</w:t>
            </w:r>
          </w:p>
        </w:tc>
        <w:tc>
          <w:tcPr>
            <w:tcW w:w="213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C50168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</w:tr>
      <w:tr w14:paraId="1D0370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810A3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4</w:t>
            </w:r>
          </w:p>
        </w:tc>
        <w:tc>
          <w:tcPr>
            <w:tcW w:w="1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3EA3C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甲醇钠（桶）</w:t>
            </w:r>
          </w:p>
        </w:tc>
        <w:tc>
          <w:tcPr>
            <w:tcW w:w="1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35774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东瑞公司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6E5F4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十里河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9A1F7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吨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A1034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365日历日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AFE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3B4AA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45</w:t>
            </w:r>
          </w:p>
        </w:tc>
        <w:tc>
          <w:tcPr>
            <w:tcW w:w="213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F2495D6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</w:tr>
      <w:tr w14:paraId="460087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7BF83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5</w:t>
            </w:r>
          </w:p>
        </w:tc>
        <w:tc>
          <w:tcPr>
            <w:tcW w:w="1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74D89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甲醇钠（桶）</w:t>
            </w:r>
          </w:p>
        </w:tc>
        <w:tc>
          <w:tcPr>
            <w:tcW w:w="1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E88EB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东瑞公司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4E149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沈阳中化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CEAAD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吨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66614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365日历日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593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3A33F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3</w:t>
            </w:r>
          </w:p>
        </w:tc>
        <w:tc>
          <w:tcPr>
            <w:tcW w:w="213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95E023C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</w:tr>
      <w:tr w14:paraId="7CDB6F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529A7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6</w:t>
            </w:r>
          </w:p>
        </w:tc>
        <w:tc>
          <w:tcPr>
            <w:tcW w:w="1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56F7A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甲醇钠（罐车）</w:t>
            </w:r>
          </w:p>
        </w:tc>
        <w:tc>
          <w:tcPr>
            <w:tcW w:w="1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DF7FA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东瑞公司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84CC6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细河原料药厂区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228C0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吨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B9A44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365日历日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114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68A3A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5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C3C80">
            <w:pPr>
              <w:widowControl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危险化学品运输车辆</w:t>
            </w:r>
          </w:p>
        </w:tc>
      </w:tr>
      <w:tr w14:paraId="3451F2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1E46E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7</w:t>
            </w:r>
          </w:p>
        </w:tc>
        <w:tc>
          <w:tcPr>
            <w:tcW w:w="1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5D266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甲醇（罐车）</w:t>
            </w:r>
          </w:p>
        </w:tc>
        <w:tc>
          <w:tcPr>
            <w:tcW w:w="1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7B48E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细河原料药厂区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885BC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东瑞公司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61563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吨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D099F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365日历日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E15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CDDB44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5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C1CC4">
            <w:pPr>
              <w:widowControl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危险化学品运输车辆</w:t>
            </w:r>
          </w:p>
        </w:tc>
      </w:tr>
      <w:tr w14:paraId="511F58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C3CE0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8</w:t>
            </w:r>
          </w:p>
        </w:tc>
        <w:tc>
          <w:tcPr>
            <w:tcW w:w="1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68DDF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废水（罐车）</w:t>
            </w:r>
          </w:p>
        </w:tc>
        <w:tc>
          <w:tcPr>
            <w:tcW w:w="19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BF1E3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东瑞公司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5A9BC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细河原料药厂区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5A29DB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吨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07170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365日历日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319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67D5E">
            <w:pPr>
              <w:widowControl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5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282DE">
            <w:pPr>
              <w:widowControl/>
              <w:jc w:val="left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危险化学品运输车辆</w:t>
            </w:r>
          </w:p>
        </w:tc>
      </w:tr>
    </w:tbl>
    <w:p w14:paraId="7BDDC867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6838" w:h="11906" w:orient="landscape"/>
      <w:pgMar w:top="1780" w:right="400" w:bottom="966" w:left="0" w:header="0" w:footer="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78578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F5A8B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4MzMzMjU0ODBkYzNiOTQxMmExYjk3N2IzMmMyNGUifQ=="/>
  </w:docVars>
  <w:rsids>
    <w:rsidRoot w:val="36450E11"/>
    <w:rsid w:val="006D4517"/>
    <w:rsid w:val="0075194C"/>
    <w:rsid w:val="01DA128A"/>
    <w:rsid w:val="046E6DDE"/>
    <w:rsid w:val="06C666D2"/>
    <w:rsid w:val="087D3A94"/>
    <w:rsid w:val="08B71999"/>
    <w:rsid w:val="09520029"/>
    <w:rsid w:val="095C5AA6"/>
    <w:rsid w:val="0A072520"/>
    <w:rsid w:val="0ACB6350"/>
    <w:rsid w:val="0AE17CC7"/>
    <w:rsid w:val="0F5C5398"/>
    <w:rsid w:val="1021564D"/>
    <w:rsid w:val="10582726"/>
    <w:rsid w:val="10D95F27"/>
    <w:rsid w:val="11D24A5A"/>
    <w:rsid w:val="141A5AA2"/>
    <w:rsid w:val="143376FC"/>
    <w:rsid w:val="144409AF"/>
    <w:rsid w:val="170C3880"/>
    <w:rsid w:val="175702E4"/>
    <w:rsid w:val="17CA3796"/>
    <w:rsid w:val="1A303E0E"/>
    <w:rsid w:val="1C3A1F70"/>
    <w:rsid w:val="203A74BD"/>
    <w:rsid w:val="20DF7EE0"/>
    <w:rsid w:val="20EC39FC"/>
    <w:rsid w:val="20FE43ED"/>
    <w:rsid w:val="21304988"/>
    <w:rsid w:val="24131B7F"/>
    <w:rsid w:val="256E6926"/>
    <w:rsid w:val="25A16BBC"/>
    <w:rsid w:val="26CA2222"/>
    <w:rsid w:val="27181100"/>
    <w:rsid w:val="2809165E"/>
    <w:rsid w:val="281D62A2"/>
    <w:rsid w:val="28E868B0"/>
    <w:rsid w:val="2B621D8C"/>
    <w:rsid w:val="2B870602"/>
    <w:rsid w:val="2C9645D2"/>
    <w:rsid w:val="2C995F8B"/>
    <w:rsid w:val="2CA156F3"/>
    <w:rsid w:val="2D2A56E9"/>
    <w:rsid w:val="2D47464D"/>
    <w:rsid w:val="2D5269EE"/>
    <w:rsid w:val="2DFD2D7B"/>
    <w:rsid w:val="2F1E4580"/>
    <w:rsid w:val="2F81180C"/>
    <w:rsid w:val="300E30A0"/>
    <w:rsid w:val="31C94C3C"/>
    <w:rsid w:val="31D01E0E"/>
    <w:rsid w:val="3220355E"/>
    <w:rsid w:val="32BD20D7"/>
    <w:rsid w:val="33DA484D"/>
    <w:rsid w:val="33F83361"/>
    <w:rsid w:val="342E1F62"/>
    <w:rsid w:val="35BE25E7"/>
    <w:rsid w:val="35EF21E5"/>
    <w:rsid w:val="36450E11"/>
    <w:rsid w:val="37621CC5"/>
    <w:rsid w:val="38745950"/>
    <w:rsid w:val="387719FE"/>
    <w:rsid w:val="393B0540"/>
    <w:rsid w:val="3B1023F6"/>
    <w:rsid w:val="3B2D06E4"/>
    <w:rsid w:val="3B554279"/>
    <w:rsid w:val="3BB425CC"/>
    <w:rsid w:val="3DEF375C"/>
    <w:rsid w:val="3DFC5293"/>
    <w:rsid w:val="404165F2"/>
    <w:rsid w:val="43F81C45"/>
    <w:rsid w:val="43F92291"/>
    <w:rsid w:val="442F7257"/>
    <w:rsid w:val="44711D77"/>
    <w:rsid w:val="45085EB8"/>
    <w:rsid w:val="45222F42"/>
    <w:rsid w:val="45776B6B"/>
    <w:rsid w:val="45C83899"/>
    <w:rsid w:val="45FB3C6E"/>
    <w:rsid w:val="46032B23"/>
    <w:rsid w:val="462C5BD6"/>
    <w:rsid w:val="48003C10"/>
    <w:rsid w:val="495F616F"/>
    <w:rsid w:val="4C496778"/>
    <w:rsid w:val="4CE418BA"/>
    <w:rsid w:val="4ED96D4D"/>
    <w:rsid w:val="4F1279DB"/>
    <w:rsid w:val="4FA40ED3"/>
    <w:rsid w:val="4FDF015D"/>
    <w:rsid w:val="50233940"/>
    <w:rsid w:val="52307431"/>
    <w:rsid w:val="52DC0F6C"/>
    <w:rsid w:val="532F5BD0"/>
    <w:rsid w:val="538F5AA5"/>
    <w:rsid w:val="539D3834"/>
    <w:rsid w:val="553D47BC"/>
    <w:rsid w:val="559C67DA"/>
    <w:rsid w:val="55A75279"/>
    <w:rsid w:val="560D3BA9"/>
    <w:rsid w:val="566B62A7"/>
    <w:rsid w:val="56F63037"/>
    <w:rsid w:val="58044C05"/>
    <w:rsid w:val="593958DA"/>
    <w:rsid w:val="5A30560A"/>
    <w:rsid w:val="5A64198B"/>
    <w:rsid w:val="5B2A1AFC"/>
    <w:rsid w:val="5CCB3E51"/>
    <w:rsid w:val="5E46560F"/>
    <w:rsid w:val="5E602469"/>
    <w:rsid w:val="5E7C7808"/>
    <w:rsid w:val="5EB7189E"/>
    <w:rsid w:val="5ED846F5"/>
    <w:rsid w:val="5F1D47FE"/>
    <w:rsid w:val="5FA900DB"/>
    <w:rsid w:val="611E39E7"/>
    <w:rsid w:val="618741B1"/>
    <w:rsid w:val="61970898"/>
    <w:rsid w:val="619F626E"/>
    <w:rsid w:val="61B431F8"/>
    <w:rsid w:val="61C53537"/>
    <w:rsid w:val="62BA1570"/>
    <w:rsid w:val="654F6991"/>
    <w:rsid w:val="65FB46E5"/>
    <w:rsid w:val="66482160"/>
    <w:rsid w:val="67B17AD2"/>
    <w:rsid w:val="68352BB8"/>
    <w:rsid w:val="690A2A67"/>
    <w:rsid w:val="69633612"/>
    <w:rsid w:val="6A051422"/>
    <w:rsid w:val="6A097E59"/>
    <w:rsid w:val="6A6F4AEE"/>
    <w:rsid w:val="6AAA6B07"/>
    <w:rsid w:val="6BD65B02"/>
    <w:rsid w:val="6CAD1210"/>
    <w:rsid w:val="6E9F0A83"/>
    <w:rsid w:val="70695DBC"/>
    <w:rsid w:val="709A4CC2"/>
    <w:rsid w:val="71211F2C"/>
    <w:rsid w:val="71641E18"/>
    <w:rsid w:val="718D75C1"/>
    <w:rsid w:val="7453576B"/>
    <w:rsid w:val="75B25848"/>
    <w:rsid w:val="75CA59AE"/>
    <w:rsid w:val="75D51F38"/>
    <w:rsid w:val="768631AC"/>
    <w:rsid w:val="77297D8C"/>
    <w:rsid w:val="7B5F3D7C"/>
    <w:rsid w:val="7B8E72B6"/>
    <w:rsid w:val="7BCE318F"/>
    <w:rsid w:val="7CA73C2D"/>
    <w:rsid w:val="7D004607"/>
    <w:rsid w:val="7D555290"/>
    <w:rsid w:val="7D8C3AA5"/>
    <w:rsid w:val="7DD32800"/>
    <w:rsid w:val="7DE14F1D"/>
    <w:rsid w:val="7F1F2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31"/>
      <w:szCs w:val="31"/>
      <w:lang w:val="en-US" w:eastAsia="en-US" w:bidi="ar-SA"/>
    </w:rPr>
  </w:style>
  <w:style w:type="paragraph" w:styleId="3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Char Char Char Char Char Char Char Char Char Char Char Char Char Char Char Char"/>
    <w:basedOn w:val="1"/>
    <w:autoRedefine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  <w:style w:type="character" w:customStyle="1" w:styleId="8">
    <w:name w:val="font2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9">
    <w:name w:val="font3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character" w:customStyle="1" w:styleId="12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1015</Words>
  <Characters>1223</Characters>
  <Lines>0</Lines>
  <Paragraphs>0</Paragraphs>
  <TotalTime>27</TotalTime>
  <ScaleCrop>false</ScaleCrop>
  <LinksUpToDate>false</LinksUpToDate>
  <CharactersWithSpaces>1244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2019-12-23T00:42:00Z</dcterms:created>
  <dc:creator>王庆维</dc:creator>
  <cp:lastModifiedBy>王旭东北制药</cp:lastModifiedBy>
  <dcterms:modified xsi:type="dcterms:W3CDTF">2025-11-19T05:40:22Z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990CCD4B57464C9F8AD5C41958D9CB55_13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