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25F86" w14:textId="77777777" w:rsidR="004468C6" w:rsidRDefault="004468C6">
      <w:pPr>
        <w:spacing w:line="520" w:lineRule="exact"/>
        <w:jc w:val="center"/>
        <w:rPr>
          <w:rFonts w:ascii="宋体" w:hAnsi="宋体" w:cs="Times New Roman" w:hint="eastAsia"/>
          <w:sz w:val="24"/>
          <w:szCs w:val="24"/>
        </w:rPr>
      </w:pPr>
    </w:p>
    <w:tbl>
      <w:tblPr>
        <w:tblW w:w="91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3"/>
        <w:gridCol w:w="6595"/>
      </w:tblGrid>
      <w:tr w:rsidR="004468C6" w14:paraId="4FE38C7D" w14:textId="77777777">
        <w:trPr>
          <w:trHeight w:hRule="exact" w:val="567"/>
          <w:jc w:val="center"/>
        </w:trPr>
        <w:tc>
          <w:tcPr>
            <w:tcW w:w="2553" w:type="dxa"/>
            <w:tcBorders>
              <w:bottom w:val="single" w:sz="4" w:space="0" w:color="auto"/>
            </w:tcBorders>
            <w:vAlign w:val="center"/>
          </w:tcPr>
          <w:p w14:paraId="718783CC" w14:textId="77777777" w:rsidR="004468C6" w:rsidRDefault="00000000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起草单位</w:t>
            </w:r>
          </w:p>
        </w:tc>
        <w:tc>
          <w:tcPr>
            <w:tcW w:w="6595" w:type="dxa"/>
            <w:vAlign w:val="center"/>
          </w:tcPr>
          <w:p w14:paraId="76D82D6E" w14:textId="77777777" w:rsidR="004468C6" w:rsidRDefault="00000000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起草人签名及日期</w:t>
            </w:r>
          </w:p>
          <w:p w14:paraId="5E53CCC5" w14:textId="77777777" w:rsidR="004468C6" w:rsidRDefault="004468C6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</w:p>
        </w:tc>
      </w:tr>
      <w:tr w:rsidR="004468C6" w14:paraId="24B752DD" w14:textId="77777777">
        <w:trPr>
          <w:trHeight w:hRule="exact" w:val="489"/>
          <w:jc w:val="center"/>
        </w:trPr>
        <w:tc>
          <w:tcPr>
            <w:tcW w:w="2553" w:type="dxa"/>
            <w:tcBorders>
              <w:bottom w:val="single" w:sz="4" w:space="0" w:color="auto"/>
            </w:tcBorders>
            <w:vAlign w:val="center"/>
          </w:tcPr>
          <w:p w14:paraId="679178F7" w14:textId="77777777" w:rsidR="004468C6" w:rsidRDefault="00000000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使用单位</w:t>
            </w:r>
          </w:p>
        </w:tc>
        <w:tc>
          <w:tcPr>
            <w:tcW w:w="6595" w:type="dxa"/>
            <w:tcBorders>
              <w:bottom w:val="single" w:sz="4" w:space="0" w:color="auto"/>
            </w:tcBorders>
            <w:vAlign w:val="center"/>
          </w:tcPr>
          <w:p w14:paraId="52DA889A" w14:textId="77777777" w:rsidR="004468C6" w:rsidRDefault="004468C6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</w:p>
        </w:tc>
      </w:tr>
      <w:tr w:rsidR="004468C6" w14:paraId="4E1FCABC" w14:textId="77777777">
        <w:trPr>
          <w:trHeight w:hRule="exact" w:val="934"/>
          <w:jc w:val="center"/>
        </w:trPr>
        <w:tc>
          <w:tcPr>
            <w:tcW w:w="91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7F2B6BD" w14:textId="77777777" w:rsidR="004468C6" w:rsidRDefault="004468C6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</w:p>
          <w:p w14:paraId="25592AF5" w14:textId="77777777" w:rsidR="004468C6" w:rsidRDefault="004468C6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</w:p>
          <w:p w14:paraId="68D1B89E" w14:textId="77777777" w:rsidR="004468C6" w:rsidRDefault="004468C6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</w:p>
          <w:p w14:paraId="50A46767" w14:textId="77777777" w:rsidR="004468C6" w:rsidRDefault="004468C6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</w:p>
        </w:tc>
      </w:tr>
      <w:tr w:rsidR="004468C6" w14:paraId="29734DB9" w14:textId="77777777">
        <w:trPr>
          <w:trHeight w:val="397"/>
          <w:jc w:val="center"/>
        </w:trPr>
        <w:tc>
          <w:tcPr>
            <w:tcW w:w="2553" w:type="dxa"/>
            <w:tcBorders>
              <w:bottom w:val="single" w:sz="4" w:space="0" w:color="auto"/>
            </w:tcBorders>
            <w:vAlign w:val="center"/>
          </w:tcPr>
          <w:p w14:paraId="34B172DA" w14:textId="77777777" w:rsidR="004468C6" w:rsidRDefault="00000000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 xml:space="preserve">审核单位 </w:t>
            </w:r>
          </w:p>
        </w:tc>
        <w:tc>
          <w:tcPr>
            <w:tcW w:w="6595" w:type="dxa"/>
            <w:vAlign w:val="center"/>
          </w:tcPr>
          <w:p w14:paraId="168FE5E5" w14:textId="77777777" w:rsidR="004468C6" w:rsidRDefault="00000000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审核人签名及日期</w:t>
            </w:r>
          </w:p>
        </w:tc>
      </w:tr>
      <w:tr w:rsidR="004468C6" w14:paraId="09FC7108" w14:textId="77777777">
        <w:trPr>
          <w:trHeight w:val="433"/>
          <w:jc w:val="center"/>
        </w:trPr>
        <w:tc>
          <w:tcPr>
            <w:tcW w:w="2553" w:type="dxa"/>
            <w:tcBorders>
              <w:bottom w:val="single" w:sz="4" w:space="0" w:color="auto"/>
            </w:tcBorders>
            <w:vAlign w:val="center"/>
          </w:tcPr>
          <w:p w14:paraId="47796947" w14:textId="77777777" w:rsidR="004468C6" w:rsidRDefault="00000000">
            <w:pPr>
              <w:spacing w:line="520" w:lineRule="exact"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使用单位</w:t>
            </w:r>
          </w:p>
        </w:tc>
        <w:tc>
          <w:tcPr>
            <w:tcW w:w="6595" w:type="dxa"/>
            <w:vAlign w:val="center"/>
          </w:tcPr>
          <w:p w14:paraId="17C8B60B" w14:textId="77777777" w:rsidR="004468C6" w:rsidRDefault="004468C6">
            <w:pPr>
              <w:spacing w:line="520" w:lineRule="exact"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</w:p>
        </w:tc>
      </w:tr>
      <w:tr w:rsidR="004468C6" w14:paraId="4E8A2786" w14:textId="77777777">
        <w:trPr>
          <w:trHeight w:val="433"/>
          <w:jc w:val="center"/>
        </w:trPr>
        <w:tc>
          <w:tcPr>
            <w:tcW w:w="2553" w:type="dxa"/>
            <w:tcBorders>
              <w:bottom w:val="single" w:sz="4" w:space="0" w:color="auto"/>
            </w:tcBorders>
            <w:vAlign w:val="center"/>
          </w:tcPr>
          <w:p w14:paraId="3488F9C0" w14:textId="77777777" w:rsidR="004468C6" w:rsidRDefault="00000000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装备工程部</w:t>
            </w:r>
          </w:p>
        </w:tc>
        <w:tc>
          <w:tcPr>
            <w:tcW w:w="6595" w:type="dxa"/>
            <w:vAlign w:val="center"/>
          </w:tcPr>
          <w:p w14:paraId="05E21D49" w14:textId="77777777" w:rsidR="004468C6" w:rsidRDefault="004468C6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</w:p>
        </w:tc>
      </w:tr>
    </w:tbl>
    <w:p w14:paraId="251B2DC0" w14:textId="77777777" w:rsidR="004468C6" w:rsidRDefault="004468C6">
      <w:pPr>
        <w:spacing w:line="520" w:lineRule="exact"/>
        <w:rPr>
          <w:rFonts w:ascii="宋体" w:hAnsi="宋体" w:cs="Arial" w:hint="eastAsia"/>
          <w:sz w:val="24"/>
          <w:szCs w:val="24"/>
        </w:rPr>
      </w:pPr>
    </w:p>
    <w:p w14:paraId="1EB6F213" w14:textId="77777777" w:rsidR="004468C6" w:rsidRDefault="004468C6">
      <w:pPr>
        <w:spacing w:line="520" w:lineRule="exact"/>
        <w:rPr>
          <w:rFonts w:ascii="宋体" w:hAnsi="宋体" w:cs="Arial" w:hint="eastAsia"/>
          <w:sz w:val="24"/>
          <w:szCs w:val="24"/>
        </w:rPr>
      </w:pPr>
    </w:p>
    <w:tbl>
      <w:tblPr>
        <w:tblW w:w="91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8"/>
        <w:gridCol w:w="6755"/>
      </w:tblGrid>
      <w:tr w:rsidR="004468C6" w14:paraId="3B7BCD0F" w14:textId="77777777">
        <w:trPr>
          <w:trHeight w:val="435"/>
          <w:jc w:val="center"/>
        </w:trPr>
        <w:tc>
          <w:tcPr>
            <w:tcW w:w="2418" w:type="dxa"/>
            <w:tcBorders>
              <w:bottom w:val="single" w:sz="4" w:space="0" w:color="auto"/>
            </w:tcBorders>
            <w:vAlign w:val="center"/>
          </w:tcPr>
          <w:p w14:paraId="6B7175C7" w14:textId="77777777" w:rsidR="004468C6" w:rsidRDefault="00000000">
            <w:pPr>
              <w:spacing w:line="520" w:lineRule="exact"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</w:rPr>
              <w:t>批准人</w:t>
            </w:r>
          </w:p>
        </w:tc>
        <w:tc>
          <w:tcPr>
            <w:tcW w:w="6755" w:type="dxa"/>
            <w:tcBorders>
              <w:bottom w:val="single" w:sz="4" w:space="0" w:color="auto"/>
            </w:tcBorders>
            <w:vAlign w:val="center"/>
          </w:tcPr>
          <w:p w14:paraId="7AC039F1" w14:textId="77777777" w:rsidR="004468C6" w:rsidRDefault="00000000">
            <w:pPr>
              <w:spacing w:line="520" w:lineRule="exact"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批准人签名及日期</w:t>
            </w:r>
          </w:p>
        </w:tc>
      </w:tr>
      <w:tr w:rsidR="004468C6" w14:paraId="70F0BBD9" w14:textId="77777777">
        <w:trPr>
          <w:trHeight w:val="457"/>
          <w:jc w:val="center"/>
        </w:trPr>
        <w:tc>
          <w:tcPr>
            <w:tcW w:w="2418" w:type="dxa"/>
            <w:tcBorders>
              <w:bottom w:val="single" w:sz="4" w:space="0" w:color="auto"/>
            </w:tcBorders>
            <w:vAlign w:val="center"/>
          </w:tcPr>
          <w:p w14:paraId="177691B1" w14:textId="77777777" w:rsidR="004468C6" w:rsidRDefault="00000000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装备工程部部长</w:t>
            </w:r>
          </w:p>
        </w:tc>
        <w:tc>
          <w:tcPr>
            <w:tcW w:w="6755" w:type="dxa"/>
            <w:tcBorders>
              <w:bottom w:val="single" w:sz="4" w:space="0" w:color="auto"/>
            </w:tcBorders>
            <w:vAlign w:val="center"/>
          </w:tcPr>
          <w:p w14:paraId="3ABFF397" w14:textId="77777777" w:rsidR="004468C6" w:rsidRDefault="004468C6">
            <w:pPr>
              <w:spacing w:line="520" w:lineRule="exact"/>
              <w:jc w:val="center"/>
              <w:rPr>
                <w:rFonts w:ascii="宋体" w:hAnsi="宋体" w:cs="Arial" w:hint="eastAsia"/>
                <w:sz w:val="24"/>
                <w:szCs w:val="24"/>
              </w:rPr>
            </w:pPr>
          </w:p>
        </w:tc>
      </w:tr>
    </w:tbl>
    <w:p w14:paraId="5E63656C" w14:textId="77777777" w:rsidR="004468C6" w:rsidRDefault="004468C6">
      <w:pPr>
        <w:spacing w:line="520" w:lineRule="exact"/>
        <w:rPr>
          <w:rFonts w:ascii="宋体" w:hAnsi="宋体" w:cs="Arial" w:hint="eastAsia"/>
          <w:sz w:val="24"/>
          <w:szCs w:val="24"/>
        </w:rPr>
      </w:pPr>
    </w:p>
    <w:p w14:paraId="2636C829" w14:textId="77777777" w:rsidR="004468C6" w:rsidRDefault="004468C6">
      <w:pPr>
        <w:spacing w:line="520" w:lineRule="exact"/>
        <w:rPr>
          <w:rFonts w:ascii="宋体" w:hAnsi="宋体" w:cs="Arial" w:hint="eastAsia"/>
          <w:sz w:val="24"/>
          <w:szCs w:val="24"/>
        </w:rPr>
      </w:pPr>
    </w:p>
    <w:p w14:paraId="1EA9A443" w14:textId="77777777" w:rsidR="004468C6" w:rsidRDefault="004468C6">
      <w:pPr>
        <w:spacing w:line="520" w:lineRule="exact"/>
        <w:rPr>
          <w:rFonts w:ascii="宋体" w:hAnsi="宋体" w:cs="Arial" w:hint="eastAsia"/>
          <w:sz w:val="24"/>
          <w:szCs w:val="24"/>
        </w:rPr>
      </w:pPr>
    </w:p>
    <w:p w14:paraId="6D0F703C" w14:textId="77777777" w:rsidR="004468C6" w:rsidRDefault="004468C6">
      <w:pPr>
        <w:rPr>
          <w:rFonts w:ascii="宋体" w:hAnsi="宋体" w:hint="eastAsia"/>
          <w:sz w:val="24"/>
          <w:szCs w:val="24"/>
        </w:rPr>
      </w:pPr>
    </w:p>
    <w:p w14:paraId="04519C18" w14:textId="77777777" w:rsidR="004468C6" w:rsidRDefault="004468C6">
      <w:pPr>
        <w:rPr>
          <w:rFonts w:ascii="宋体" w:hAnsi="宋体" w:hint="eastAsia"/>
          <w:sz w:val="24"/>
          <w:szCs w:val="24"/>
        </w:rPr>
      </w:pPr>
    </w:p>
    <w:p w14:paraId="49DE0695" w14:textId="77777777" w:rsidR="004468C6" w:rsidRDefault="004468C6">
      <w:pPr>
        <w:rPr>
          <w:rFonts w:ascii="宋体" w:hAnsi="宋体" w:hint="eastAsia"/>
          <w:sz w:val="24"/>
          <w:szCs w:val="24"/>
        </w:rPr>
      </w:pPr>
    </w:p>
    <w:p w14:paraId="65AF4F01" w14:textId="77777777" w:rsidR="004468C6" w:rsidRDefault="004468C6">
      <w:pPr>
        <w:rPr>
          <w:rFonts w:ascii="宋体" w:hAnsi="宋体" w:hint="eastAsia"/>
          <w:sz w:val="24"/>
          <w:szCs w:val="24"/>
        </w:rPr>
      </w:pPr>
    </w:p>
    <w:p w14:paraId="1176C124" w14:textId="77777777" w:rsidR="004468C6" w:rsidRDefault="004468C6">
      <w:pPr>
        <w:rPr>
          <w:rFonts w:ascii="宋体" w:hAnsi="宋体" w:hint="eastAsia"/>
          <w:sz w:val="24"/>
          <w:szCs w:val="24"/>
        </w:rPr>
      </w:pPr>
    </w:p>
    <w:p w14:paraId="13DC4B83" w14:textId="77777777" w:rsidR="004468C6" w:rsidRDefault="004468C6">
      <w:pPr>
        <w:rPr>
          <w:rFonts w:ascii="宋体" w:hAnsi="宋体" w:hint="eastAsia"/>
          <w:sz w:val="24"/>
          <w:szCs w:val="24"/>
        </w:rPr>
      </w:pPr>
    </w:p>
    <w:p w14:paraId="0549945F" w14:textId="77777777" w:rsidR="004468C6" w:rsidRDefault="004468C6">
      <w:pPr>
        <w:rPr>
          <w:rFonts w:ascii="宋体" w:hAnsi="宋体" w:hint="eastAsia"/>
          <w:sz w:val="24"/>
          <w:szCs w:val="24"/>
        </w:rPr>
      </w:pPr>
    </w:p>
    <w:p w14:paraId="72CDA154" w14:textId="77777777" w:rsidR="004468C6" w:rsidRDefault="004468C6">
      <w:pPr>
        <w:rPr>
          <w:rFonts w:ascii="宋体" w:hAnsi="宋体" w:hint="eastAsia"/>
          <w:sz w:val="24"/>
          <w:szCs w:val="24"/>
        </w:rPr>
      </w:pPr>
    </w:p>
    <w:p w14:paraId="55B302C8" w14:textId="77777777" w:rsidR="004468C6" w:rsidRDefault="004468C6">
      <w:pPr>
        <w:rPr>
          <w:rFonts w:ascii="宋体" w:hAnsi="宋体" w:hint="eastAsia"/>
          <w:sz w:val="24"/>
          <w:szCs w:val="24"/>
        </w:rPr>
      </w:pPr>
    </w:p>
    <w:p w14:paraId="4F7EA8D1" w14:textId="77777777" w:rsidR="004468C6" w:rsidRDefault="004468C6">
      <w:pPr>
        <w:rPr>
          <w:rFonts w:ascii="宋体" w:hAnsi="宋体" w:hint="eastAsia"/>
          <w:sz w:val="24"/>
          <w:szCs w:val="24"/>
        </w:rPr>
      </w:pPr>
    </w:p>
    <w:p w14:paraId="491F44EC" w14:textId="77777777" w:rsidR="004468C6" w:rsidRDefault="004468C6">
      <w:pPr>
        <w:rPr>
          <w:rFonts w:ascii="宋体" w:hAnsi="宋体" w:hint="eastAsia"/>
          <w:sz w:val="24"/>
          <w:szCs w:val="24"/>
        </w:rPr>
      </w:pPr>
    </w:p>
    <w:tbl>
      <w:tblPr>
        <w:tblStyle w:val="aa"/>
        <w:tblW w:w="9159" w:type="dxa"/>
        <w:jc w:val="center"/>
        <w:tblLook w:val="04A0" w:firstRow="1" w:lastRow="0" w:firstColumn="1" w:lastColumn="0" w:noHBand="0" w:noVBand="1"/>
      </w:tblPr>
      <w:tblGrid>
        <w:gridCol w:w="3969"/>
        <w:gridCol w:w="5190"/>
      </w:tblGrid>
      <w:tr w:rsidR="004468C6" w14:paraId="585239C1" w14:textId="77777777">
        <w:trPr>
          <w:trHeight w:hRule="exact" w:val="1113"/>
          <w:jc w:val="center"/>
        </w:trPr>
        <w:tc>
          <w:tcPr>
            <w:tcW w:w="3969" w:type="dxa"/>
          </w:tcPr>
          <w:p w14:paraId="4FA3FA42" w14:textId="77777777" w:rsidR="004468C6" w:rsidRDefault="00000000">
            <w:pPr>
              <w:spacing w:line="520" w:lineRule="exact"/>
              <w:jc w:val="left"/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lastRenderedPageBreak/>
              <w:t>使用单位：205分厂</w:t>
            </w:r>
          </w:p>
        </w:tc>
        <w:tc>
          <w:tcPr>
            <w:tcW w:w="5190" w:type="dxa"/>
          </w:tcPr>
          <w:p w14:paraId="60C49EBA" w14:textId="77777777" w:rsidR="004468C6" w:rsidRDefault="00000000">
            <w:pPr>
              <w:spacing w:line="520" w:lineRule="exact"/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资金来源：☑技改费  □管理费（维修）</w:t>
            </w:r>
          </w:p>
          <w:p w14:paraId="720A1CDC" w14:textId="77777777" w:rsidR="004468C6" w:rsidRDefault="00000000">
            <w:pPr>
              <w:spacing w:line="520" w:lineRule="exact"/>
              <w:ind w:firstLineChars="500" w:firstLine="1200"/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□研发费  □制造费（备件材料）</w:t>
            </w:r>
          </w:p>
          <w:p w14:paraId="09021538" w14:textId="77777777" w:rsidR="004468C6" w:rsidRDefault="004468C6">
            <w:pPr>
              <w:spacing w:line="520" w:lineRule="exact"/>
              <w:rPr>
                <w:rFonts w:ascii="宋体" w:hAnsi="宋体" w:hint="eastAsia"/>
                <w:kern w:val="0"/>
                <w:sz w:val="24"/>
                <w:szCs w:val="24"/>
              </w:rPr>
            </w:pPr>
          </w:p>
          <w:p w14:paraId="2FF4AB09" w14:textId="77777777" w:rsidR="004468C6" w:rsidRDefault="004468C6">
            <w:pPr>
              <w:spacing w:line="520" w:lineRule="exact"/>
              <w:rPr>
                <w:rFonts w:ascii="宋体" w:hAnsi="宋体" w:hint="eastAsia"/>
                <w:kern w:val="0"/>
                <w:sz w:val="24"/>
                <w:szCs w:val="24"/>
              </w:rPr>
            </w:pPr>
          </w:p>
        </w:tc>
      </w:tr>
      <w:tr w:rsidR="004468C6" w14:paraId="44954265" w14:textId="77777777">
        <w:trPr>
          <w:trHeight w:hRule="exact" w:val="1062"/>
          <w:jc w:val="center"/>
        </w:trPr>
        <w:tc>
          <w:tcPr>
            <w:tcW w:w="9159" w:type="dxa"/>
            <w:gridSpan w:val="2"/>
          </w:tcPr>
          <w:p w14:paraId="657E97DF" w14:textId="77777777" w:rsidR="004468C6" w:rsidRDefault="00000000">
            <w:pPr>
              <w:spacing w:line="520" w:lineRule="exact"/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目的：更换1台玻璃钢储罐，用于降膜产生盐酸储存。</w:t>
            </w:r>
          </w:p>
        </w:tc>
      </w:tr>
      <w:tr w:rsidR="004468C6" w14:paraId="61E130A2" w14:textId="77777777">
        <w:trPr>
          <w:trHeight w:hRule="exact" w:val="1133"/>
          <w:jc w:val="center"/>
        </w:trPr>
        <w:tc>
          <w:tcPr>
            <w:tcW w:w="9159" w:type="dxa"/>
            <w:gridSpan w:val="2"/>
          </w:tcPr>
          <w:p w14:paraId="2D20E440" w14:textId="77777777" w:rsidR="004468C6" w:rsidRDefault="00000000">
            <w:pPr>
              <w:spacing w:line="520" w:lineRule="exact"/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工艺描述：接收降膜回收盐酸用于存放。</w:t>
            </w:r>
          </w:p>
        </w:tc>
      </w:tr>
      <w:tr w:rsidR="004468C6" w14:paraId="65C7DAC8" w14:textId="77777777">
        <w:trPr>
          <w:trHeight w:hRule="exact" w:val="611"/>
          <w:jc w:val="center"/>
        </w:trPr>
        <w:tc>
          <w:tcPr>
            <w:tcW w:w="9159" w:type="dxa"/>
            <w:gridSpan w:val="2"/>
          </w:tcPr>
          <w:p w14:paraId="17139856" w14:textId="77777777" w:rsidR="004468C6" w:rsidRDefault="00000000">
            <w:pPr>
              <w:spacing w:line="520" w:lineRule="exact"/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执行标准（规章制度、法规）：</w:t>
            </w:r>
          </w:p>
        </w:tc>
      </w:tr>
    </w:tbl>
    <w:tbl>
      <w:tblPr>
        <w:tblW w:w="9161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"/>
        <w:gridCol w:w="1650"/>
        <w:gridCol w:w="5295"/>
        <w:gridCol w:w="1362"/>
      </w:tblGrid>
      <w:tr w:rsidR="004468C6" w14:paraId="14886929" w14:textId="77777777">
        <w:trPr>
          <w:trHeight w:hRule="exact" w:val="575"/>
          <w:tblHeader/>
          <w:jc w:val="center"/>
        </w:trPr>
        <w:tc>
          <w:tcPr>
            <w:tcW w:w="854" w:type="dxa"/>
            <w:shd w:val="clear" w:color="auto" w:fill="FFFFFF" w:themeFill="background1"/>
            <w:vAlign w:val="center"/>
          </w:tcPr>
          <w:p w14:paraId="3F2105B2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编号</w:t>
            </w:r>
          </w:p>
        </w:tc>
        <w:tc>
          <w:tcPr>
            <w:tcW w:w="1650" w:type="dxa"/>
            <w:shd w:val="clear" w:color="auto" w:fill="FFFFFF" w:themeFill="background1"/>
            <w:vAlign w:val="center"/>
          </w:tcPr>
          <w:p w14:paraId="70E44BBD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项目</w:t>
            </w:r>
          </w:p>
        </w:tc>
        <w:tc>
          <w:tcPr>
            <w:tcW w:w="5295" w:type="dxa"/>
            <w:shd w:val="clear" w:color="auto" w:fill="FFFFFF" w:themeFill="background1"/>
            <w:vAlign w:val="center"/>
          </w:tcPr>
          <w:p w14:paraId="013A75D8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要求内容</w:t>
            </w:r>
          </w:p>
        </w:tc>
        <w:tc>
          <w:tcPr>
            <w:tcW w:w="1362" w:type="dxa"/>
            <w:shd w:val="clear" w:color="auto" w:fill="FFFFFF" w:themeFill="background1"/>
            <w:vAlign w:val="center"/>
          </w:tcPr>
          <w:p w14:paraId="3AC78D67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必须/期望</w:t>
            </w:r>
          </w:p>
        </w:tc>
      </w:tr>
      <w:tr w:rsidR="004468C6" w14:paraId="761179A7" w14:textId="77777777">
        <w:trPr>
          <w:trHeight w:val="599"/>
          <w:jc w:val="center"/>
        </w:trPr>
        <w:tc>
          <w:tcPr>
            <w:tcW w:w="854" w:type="dxa"/>
            <w:vAlign w:val="center"/>
          </w:tcPr>
          <w:p w14:paraId="50370670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URS01</w:t>
            </w:r>
          </w:p>
        </w:tc>
        <w:tc>
          <w:tcPr>
            <w:tcW w:w="1650" w:type="dxa"/>
            <w:vAlign w:val="center"/>
          </w:tcPr>
          <w:p w14:paraId="69FEC788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设备工艺或性能要求</w:t>
            </w:r>
          </w:p>
        </w:tc>
        <w:tc>
          <w:tcPr>
            <w:tcW w:w="5295" w:type="dxa"/>
            <w:vAlign w:val="center"/>
          </w:tcPr>
          <w:p w14:paraId="6E39AC3B" w14:textId="77777777" w:rsidR="004468C6" w:rsidRDefault="00000000">
            <w:pPr>
              <w:widowControl/>
              <w:jc w:val="left"/>
              <w:rPr>
                <w:rFonts w:ascii="宋体" w:hAnsi="宋体" w:hint="eastAsia"/>
                <w:kern w:val="0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</w:rPr>
              <w:t>名称：玻璃钢储罐</w:t>
            </w:r>
          </w:p>
          <w:p w14:paraId="35914EFE" w14:textId="77777777" w:rsidR="004468C6" w:rsidRDefault="00000000">
            <w:pPr>
              <w:rPr>
                <w:rFonts w:ascii="宋体" w:hAnsi="宋体" w:hint="eastAsia"/>
                <w:kern w:val="0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</w:rPr>
              <w:t>数量: 1台</w:t>
            </w:r>
          </w:p>
          <w:p w14:paraId="22902DFB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设备主要结构或配置：</w:t>
            </w:r>
          </w:p>
          <w:p w14:paraId="1040C982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卧式玻璃钢储罐，带支腿和工艺孔（具体详细见附图）</w:t>
            </w:r>
          </w:p>
          <w:p w14:paraId="207F331B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主要参数：</w:t>
            </w:r>
          </w:p>
          <w:p w14:paraId="4AD85319" w14:textId="77777777" w:rsidR="004468C6" w:rsidRDefault="00000000">
            <w:pPr>
              <w:numPr>
                <w:ilvl w:val="0"/>
                <w:numId w:val="1"/>
              </w:numPr>
              <w:rPr>
                <w:rFonts w:ascii="宋体" w:hAnsi="宋体" w:hint="eastAsia"/>
                <w:kern w:val="0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</w:rPr>
              <w:t>尺寸D2800 L7200</w:t>
            </w:r>
          </w:p>
          <w:p w14:paraId="67F8BA13" w14:textId="77777777" w:rsidR="004468C6" w:rsidRDefault="00000000">
            <w:pPr>
              <w:numPr>
                <w:ilvl w:val="0"/>
                <w:numId w:val="1"/>
              </w:numPr>
              <w:rPr>
                <w:rFonts w:ascii="宋体" w:hAnsi="宋体" w:hint="eastAsia"/>
                <w:kern w:val="0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</w:rPr>
              <w:t>容积50m</w:t>
            </w:r>
            <w:r>
              <w:rPr>
                <w:rFonts w:ascii="宋体" w:hAnsi="宋体" w:hint="eastAsia"/>
                <w:kern w:val="0"/>
                <w:sz w:val="24"/>
                <w:vertAlign w:val="superscript"/>
              </w:rPr>
              <w:t>3</w:t>
            </w:r>
          </w:p>
          <w:p w14:paraId="4C075C7E" w14:textId="77777777" w:rsidR="004468C6" w:rsidRDefault="00000000">
            <w:pPr>
              <w:rPr>
                <w:rFonts w:ascii="宋体" w:hAnsi="宋体" w:hint="eastAsia"/>
                <w:kern w:val="0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</w:rPr>
              <w:t>3.结构：卧式盆头</w:t>
            </w:r>
          </w:p>
          <w:p w14:paraId="517435B3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4.常温、常压</w:t>
            </w:r>
          </w:p>
          <w:p w14:paraId="723CEB64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5.具体尺寸、工艺口等参考附图</w:t>
            </w:r>
          </w:p>
          <w:p w14:paraId="261F5397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color w:val="FF0000"/>
                <w:sz w:val="24"/>
                <w:szCs w:val="24"/>
              </w:rPr>
              <w:t>6.设备壁厚要求≥15mm</w:t>
            </w:r>
          </w:p>
          <w:p w14:paraId="1AD68FDD" w14:textId="77777777" w:rsidR="004468C6" w:rsidRDefault="00000000">
            <w:pPr>
              <w:pStyle w:val="a4"/>
              <w:rPr>
                <w:rFonts w:ascii="宋体" w:hAnsi="宋体" w:cs="Calibri" w:hint="eastAsia"/>
                <w:sz w:val="24"/>
              </w:rPr>
            </w:pPr>
            <w:r>
              <w:rPr>
                <w:rFonts w:ascii="宋体" w:hAnsi="宋体" w:cs="Calibri" w:hint="eastAsia"/>
                <w:sz w:val="24"/>
              </w:rPr>
              <w:t>使用工况和物料性质：设备24小时运转，内盐酸含少量甲苯。</w:t>
            </w:r>
          </w:p>
        </w:tc>
        <w:tc>
          <w:tcPr>
            <w:tcW w:w="1362" w:type="dxa"/>
            <w:vAlign w:val="center"/>
          </w:tcPr>
          <w:p w14:paraId="3459DA1E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必须</w:t>
            </w:r>
          </w:p>
        </w:tc>
      </w:tr>
      <w:tr w:rsidR="004468C6" w14:paraId="5425C567" w14:textId="77777777">
        <w:trPr>
          <w:jc w:val="center"/>
        </w:trPr>
        <w:tc>
          <w:tcPr>
            <w:tcW w:w="854" w:type="dxa"/>
            <w:vAlign w:val="center"/>
          </w:tcPr>
          <w:p w14:paraId="1774E3D2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URS02</w:t>
            </w:r>
          </w:p>
        </w:tc>
        <w:tc>
          <w:tcPr>
            <w:tcW w:w="1650" w:type="dxa"/>
            <w:vAlign w:val="center"/>
          </w:tcPr>
          <w:p w14:paraId="7A54B558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安全要求</w:t>
            </w:r>
          </w:p>
        </w:tc>
        <w:tc>
          <w:tcPr>
            <w:tcW w:w="5295" w:type="dxa"/>
            <w:vAlign w:val="center"/>
          </w:tcPr>
          <w:p w14:paraId="1EBDEACE" w14:textId="77777777" w:rsidR="004468C6" w:rsidRDefault="00000000">
            <w:pPr>
              <w:pStyle w:val="ac"/>
              <w:numPr>
                <w:ilvl w:val="0"/>
                <w:numId w:val="2"/>
              </w:numPr>
              <w:ind w:firstLineChars="0"/>
              <w:rPr>
                <w:rFonts w:asciiTheme="minorEastAsia" w:eastAsiaTheme="minorEastAsia" w:hAnsiTheme="minorEastAsia" w:cs="Arial" w:hint="eastAsia"/>
                <w:sz w:val="24"/>
              </w:rPr>
            </w:pPr>
            <w:r>
              <w:rPr>
                <w:rFonts w:asciiTheme="minorEastAsia" w:eastAsiaTheme="minorEastAsia" w:hAnsiTheme="minorEastAsia" w:cs="Arial" w:hint="eastAsia"/>
                <w:sz w:val="24"/>
              </w:rPr>
              <w:t>设备传动部位应有必要的安全保护措施，防止人员受到伤害。</w:t>
            </w:r>
          </w:p>
          <w:p w14:paraId="76E5A1CC" w14:textId="77777777" w:rsidR="004468C6" w:rsidRDefault="00000000">
            <w:pPr>
              <w:numPr>
                <w:ilvl w:val="0"/>
                <w:numId w:val="2"/>
              </w:numPr>
              <w:tabs>
                <w:tab w:val="left" w:pos="312"/>
              </w:tabs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设备任何部位不能有锋利的边缘和尖角。</w:t>
            </w:r>
          </w:p>
          <w:p w14:paraId="627CFB74" w14:textId="77777777" w:rsidR="004468C6" w:rsidRDefault="00000000">
            <w:pPr>
              <w:numPr>
                <w:ilvl w:val="0"/>
                <w:numId w:val="2"/>
              </w:numPr>
              <w:tabs>
                <w:tab w:val="left" w:pos="312"/>
              </w:tabs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酸碱进料管加工符合要求。</w:t>
            </w:r>
          </w:p>
        </w:tc>
        <w:tc>
          <w:tcPr>
            <w:tcW w:w="1362" w:type="dxa"/>
            <w:vAlign w:val="center"/>
          </w:tcPr>
          <w:p w14:paraId="6FC78427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必须</w:t>
            </w:r>
          </w:p>
        </w:tc>
      </w:tr>
      <w:tr w:rsidR="004468C6" w14:paraId="08A752D2" w14:textId="77777777">
        <w:trPr>
          <w:trHeight w:val="886"/>
          <w:jc w:val="center"/>
        </w:trPr>
        <w:tc>
          <w:tcPr>
            <w:tcW w:w="854" w:type="dxa"/>
            <w:vAlign w:val="center"/>
          </w:tcPr>
          <w:p w14:paraId="4812D65C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URS03</w:t>
            </w:r>
          </w:p>
        </w:tc>
        <w:tc>
          <w:tcPr>
            <w:tcW w:w="1650" w:type="dxa"/>
            <w:vAlign w:val="center"/>
          </w:tcPr>
          <w:p w14:paraId="15B66E60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安装区域及位置要求</w:t>
            </w:r>
          </w:p>
        </w:tc>
        <w:tc>
          <w:tcPr>
            <w:tcW w:w="5295" w:type="dxa"/>
            <w:vAlign w:val="center"/>
          </w:tcPr>
          <w:p w14:paraId="12B52262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☑</w:t>
            </w:r>
            <w:r>
              <w:rPr>
                <w:rFonts w:ascii="宋体" w:hAnsi="宋体" w:hint="eastAsia"/>
                <w:sz w:val="24"/>
                <w:szCs w:val="24"/>
              </w:rPr>
              <w:t>厂房内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 xml:space="preserve">    □厂房外</w:t>
            </w:r>
          </w:p>
          <w:p w14:paraId="49F4C458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="宋体" w:hAnsi="宋体" w:hint="eastAsia"/>
                <w:sz w:val="24"/>
                <w:szCs w:val="24"/>
              </w:rPr>
              <w:t>非防爆区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 xml:space="preserve">  ☑防爆区 防爆等级Exd</w:t>
            </w:r>
            <w:r>
              <w:rPr>
                <w:rFonts w:ascii="宋体" w:hAnsi="宋体"/>
                <w:kern w:val="0"/>
                <w:sz w:val="24"/>
                <w:szCs w:val="24"/>
              </w:rPr>
              <w:t>Ⅱ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BT4</w:t>
            </w:r>
          </w:p>
          <w:p w14:paraId="4E1D4D64" w14:textId="77777777" w:rsidR="004468C6" w:rsidRDefault="00000000">
            <w:pPr>
              <w:rPr>
                <w:rFonts w:asciiTheme="minorEastAsia" w:eastAsiaTheme="minorEastAsia" w:hAnsiTheme="minorEastAsia" w:cs="Arial" w:hint="eastAsia"/>
                <w:color w:val="FF0000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其他要求：</w:t>
            </w:r>
            <w:r>
              <w:rPr>
                <w:rFonts w:asciiTheme="minorEastAsia" w:eastAsiaTheme="minorEastAsia" w:hAnsiTheme="minorEastAsia" w:cs="Arial" w:hint="eastAsia"/>
                <w:color w:val="FF0000"/>
                <w:sz w:val="24"/>
              </w:rPr>
              <w:t xml:space="preserve"> </w:t>
            </w:r>
          </w:p>
          <w:p w14:paraId="552EE4F8" w14:textId="77777777" w:rsidR="004468C6" w:rsidRDefault="00000000">
            <w:pPr>
              <w:rPr>
                <w:rFonts w:asciiTheme="minorEastAsia" w:eastAsiaTheme="minorEastAsia" w:hAnsiTheme="minorEastAsia" w:cs="Arial" w:hint="eastAsia"/>
                <w:color w:val="FF0000"/>
                <w:sz w:val="24"/>
              </w:rPr>
            </w:pPr>
            <w:r>
              <w:rPr>
                <w:rFonts w:asciiTheme="minorEastAsia" w:eastAsiaTheme="minorEastAsia" w:hAnsiTheme="minorEastAsia" w:cs="Arial" w:hint="eastAsia"/>
                <w:sz w:val="24"/>
              </w:rPr>
              <w:lastRenderedPageBreak/>
              <w:t>设备配置适合的吊耳，便于安装。</w:t>
            </w:r>
          </w:p>
        </w:tc>
        <w:tc>
          <w:tcPr>
            <w:tcW w:w="1362" w:type="dxa"/>
            <w:vAlign w:val="center"/>
          </w:tcPr>
          <w:p w14:paraId="0312F0AA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lastRenderedPageBreak/>
              <w:t>必须</w:t>
            </w:r>
          </w:p>
        </w:tc>
      </w:tr>
      <w:tr w:rsidR="004468C6" w14:paraId="385701D1" w14:textId="77777777">
        <w:trPr>
          <w:trHeight w:val="476"/>
          <w:jc w:val="center"/>
        </w:trPr>
        <w:tc>
          <w:tcPr>
            <w:tcW w:w="854" w:type="dxa"/>
            <w:vAlign w:val="center"/>
          </w:tcPr>
          <w:p w14:paraId="16210A73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URS04</w:t>
            </w:r>
          </w:p>
        </w:tc>
        <w:tc>
          <w:tcPr>
            <w:tcW w:w="1650" w:type="dxa"/>
            <w:vAlign w:val="center"/>
          </w:tcPr>
          <w:p w14:paraId="0C9AA52E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安装环境要求</w:t>
            </w:r>
          </w:p>
        </w:tc>
        <w:tc>
          <w:tcPr>
            <w:tcW w:w="5295" w:type="dxa"/>
            <w:vAlign w:val="center"/>
          </w:tcPr>
          <w:p w14:paraId="23BF7DE9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☑</w:t>
            </w:r>
            <w:r>
              <w:rPr>
                <w:rFonts w:ascii="宋体" w:hAnsi="宋体" w:hint="eastAsia"/>
                <w:sz w:val="24"/>
                <w:szCs w:val="24"/>
              </w:rPr>
              <w:t>非洁净区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 xml:space="preserve">  □洁净区 洁净等级 D级</w:t>
            </w:r>
          </w:p>
          <w:p w14:paraId="044E2B94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安装空间：4m*7m*4m</w:t>
            </w:r>
          </w:p>
          <w:p w14:paraId="45EA7304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温度范围：-20-50℃</w:t>
            </w:r>
          </w:p>
        </w:tc>
        <w:tc>
          <w:tcPr>
            <w:tcW w:w="1362" w:type="dxa"/>
            <w:vAlign w:val="center"/>
          </w:tcPr>
          <w:p w14:paraId="4E4B4305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必须</w:t>
            </w:r>
          </w:p>
        </w:tc>
      </w:tr>
      <w:tr w:rsidR="004468C6" w14:paraId="57498C6D" w14:textId="77777777">
        <w:trPr>
          <w:trHeight w:val="476"/>
          <w:jc w:val="center"/>
        </w:trPr>
        <w:tc>
          <w:tcPr>
            <w:tcW w:w="854" w:type="dxa"/>
            <w:vAlign w:val="center"/>
          </w:tcPr>
          <w:p w14:paraId="7CED7116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URS05</w:t>
            </w:r>
          </w:p>
        </w:tc>
        <w:tc>
          <w:tcPr>
            <w:tcW w:w="1650" w:type="dxa"/>
            <w:vAlign w:val="center"/>
          </w:tcPr>
          <w:p w14:paraId="3C1841BE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电力要求</w:t>
            </w:r>
          </w:p>
        </w:tc>
        <w:tc>
          <w:tcPr>
            <w:tcW w:w="5295" w:type="dxa"/>
            <w:vAlign w:val="center"/>
          </w:tcPr>
          <w:p w14:paraId="099EED78" w14:textId="77777777" w:rsidR="004468C6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1.甲供配电为三相五线制 380V 50Hz，乙方设备需匹配。</w:t>
            </w:r>
          </w:p>
          <w:p w14:paraId="3108C719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Theme="majorEastAsia" w:eastAsiaTheme="majorEastAsia" w:hAnsiTheme="majorEastAsia" w:cs="Arial" w:hint="eastAsia"/>
                <w:sz w:val="24"/>
                <w:szCs w:val="24"/>
              </w:rPr>
              <w:t>2.是否需乙方提供控制柜</w:t>
            </w:r>
            <w:r>
              <w:rPr>
                <w:rFonts w:ascii="宋体" w:hAnsi="宋体" w:hint="eastAsia"/>
                <w:sz w:val="24"/>
                <w:szCs w:val="24"/>
              </w:rPr>
              <w:t>：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是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☑否</w:t>
            </w:r>
          </w:p>
        </w:tc>
        <w:tc>
          <w:tcPr>
            <w:tcW w:w="1362" w:type="dxa"/>
            <w:vAlign w:val="center"/>
          </w:tcPr>
          <w:p w14:paraId="38CACDE5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bookmarkStart w:id="0" w:name="OLE_LINK1"/>
            <w:r>
              <w:rPr>
                <w:rFonts w:ascii="宋体" w:hAnsi="宋体" w:hint="eastAsia"/>
                <w:sz w:val="24"/>
                <w:szCs w:val="24"/>
              </w:rPr>
              <w:t>不涉及</w:t>
            </w:r>
            <w:bookmarkEnd w:id="0"/>
          </w:p>
        </w:tc>
      </w:tr>
      <w:tr w:rsidR="004468C6" w14:paraId="2CEA1C60" w14:textId="77777777">
        <w:trPr>
          <w:trHeight w:val="476"/>
          <w:jc w:val="center"/>
        </w:trPr>
        <w:tc>
          <w:tcPr>
            <w:tcW w:w="854" w:type="dxa"/>
            <w:vAlign w:val="center"/>
          </w:tcPr>
          <w:p w14:paraId="3B9D2151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URS06</w:t>
            </w:r>
          </w:p>
        </w:tc>
        <w:tc>
          <w:tcPr>
            <w:tcW w:w="1650" w:type="dxa"/>
            <w:vAlign w:val="center"/>
          </w:tcPr>
          <w:p w14:paraId="1613F399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设施/公用系统</w:t>
            </w:r>
          </w:p>
        </w:tc>
        <w:tc>
          <w:tcPr>
            <w:tcW w:w="5295" w:type="dxa"/>
            <w:vAlign w:val="center"/>
          </w:tcPr>
          <w:p w14:paraId="1674FFE3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1.甲供参数：-</w:t>
            </w:r>
          </w:p>
          <w:p w14:paraId="21896FFF" w14:textId="77777777" w:rsidR="004468C6" w:rsidRDefault="00000000">
            <w:pPr>
              <w:numPr>
                <w:ilvl w:val="0"/>
                <w:numId w:val="3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是否需乙供：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是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☑否</w:t>
            </w:r>
          </w:p>
        </w:tc>
        <w:tc>
          <w:tcPr>
            <w:tcW w:w="1362" w:type="dxa"/>
            <w:vAlign w:val="center"/>
          </w:tcPr>
          <w:p w14:paraId="309A5CE2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不涉及</w:t>
            </w:r>
          </w:p>
        </w:tc>
      </w:tr>
      <w:tr w:rsidR="004468C6" w14:paraId="6E0592F0" w14:textId="77777777">
        <w:trPr>
          <w:trHeight w:val="334"/>
          <w:jc w:val="center"/>
        </w:trPr>
        <w:tc>
          <w:tcPr>
            <w:tcW w:w="854" w:type="dxa"/>
            <w:vAlign w:val="center"/>
          </w:tcPr>
          <w:p w14:paraId="2C4F5349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URS07</w:t>
            </w:r>
          </w:p>
        </w:tc>
        <w:tc>
          <w:tcPr>
            <w:tcW w:w="1650" w:type="dxa"/>
            <w:vAlign w:val="center"/>
          </w:tcPr>
          <w:p w14:paraId="7A3AEB23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外观及材质要求</w:t>
            </w:r>
          </w:p>
        </w:tc>
        <w:tc>
          <w:tcPr>
            <w:tcW w:w="5295" w:type="dxa"/>
            <w:vAlign w:val="center"/>
          </w:tcPr>
          <w:p w14:paraId="415B92D4" w14:textId="77777777" w:rsidR="004468C6" w:rsidRDefault="00000000">
            <w:pPr>
              <w:numPr>
                <w:ilvl w:val="0"/>
                <w:numId w:val="4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是否</w:t>
            </w:r>
            <w:r>
              <w:rPr>
                <w:rFonts w:ascii="宋体" w:hAnsi="宋体"/>
                <w:sz w:val="24"/>
                <w:szCs w:val="24"/>
              </w:rPr>
              <w:t>要求</w:t>
            </w:r>
            <w:r>
              <w:rPr>
                <w:rFonts w:ascii="宋体" w:hAnsi="宋体" w:hint="eastAsia"/>
                <w:sz w:val="24"/>
                <w:szCs w:val="24"/>
              </w:rPr>
              <w:t>设备</w:t>
            </w:r>
            <w:r>
              <w:rPr>
                <w:rFonts w:ascii="宋体" w:hAnsi="宋体"/>
                <w:sz w:val="24"/>
                <w:szCs w:val="24"/>
              </w:rPr>
              <w:t>表面涂层色彩</w:t>
            </w:r>
            <w:r>
              <w:rPr>
                <w:rFonts w:ascii="宋体" w:hAnsi="宋体" w:hint="eastAsia"/>
                <w:sz w:val="24"/>
                <w:szCs w:val="24"/>
              </w:rPr>
              <w:t>：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☑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是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□否</w:t>
            </w:r>
          </w:p>
          <w:p w14:paraId="711CA541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一般情况下不锈钢、有色金属、非金属、外表面包镀锌板设备不涂色。</w:t>
            </w:r>
          </w:p>
          <w:p w14:paraId="72FCB16F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其他非不锈钢金属构件：两低一面中灰B02，采用有机硅油漆。</w:t>
            </w:r>
          </w:p>
          <w:p w14:paraId="632FF538" w14:textId="77777777" w:rsidR="004468C6" w:rsidRDefault="00000000">
            <w:pPr>
              <w:numPr>
                <w:ilvl w:val="0"/>
                <w:numId w:val="4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是否要求设备表面粗糙度：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是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☑否</w:t>
            </w:r>
          </w:p>
          <w:p w14:paraId="41DF55F6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材质要求：</w:t>
            </w:r>
          </w:p>
          <w:p w14:paraId="2FF1986F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主体玻璃钢材质：乙烯基907树脂和耐化学玻璃纤维布材料组成。</w:t>
            </w:r>
          </w:p>
          <w:p w14:paraId="62719A89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内与水接触紧固件：防腐</w:t>
            </w:r>
          </w:p>
          <w:p w14:paraId="3B426D29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支架及框架：碳钢材质并防腐处理。</w:t>
            </w:r>
          </w:p>
          <w:p w14:paraId="7E628D3D" w14:textId="77777777" w:rsidR="004468C6" w:rsidRDefault="00000000">
            <w:pPr>
              <w:numPr>
                <w:ilvl w:val="0"/>
                <w:numId w:val="4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其他要求：无</w:t>
            </w:r>
          </w:p>
        </w:tc>
        <w:tc>
          <w:tcPr>
            <w:tcW w:w="1362" w:type="dxa"/>
            <w:vAlign w:val="center"/>
          </w:tcPr>
          <w:p w14:paraId="25D16B14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必须</w:t>
            </w:r>
          </w:p>
        </w:tc>
      </w:tr>
      <w:tr w:rsidR="004468C6" w14:paraId="29AC38D0" w14:textId="77777777">
        <w:trPr>
          <w:trHeight w:val="634"/>
          <w:jc w:val="center"/>
        </w:trPr>
        <w:tc>
          <w:tcPr>
            <w:tcW w:w="854" w:type="dxa"/>
            <w:vAlign w:val="center"/>
          </w:tcPr>
          <w:p w14:paraId="66E2F5A0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URS08</w:t>
            </w:r>
          </w:p>
        </w:tc>
        <w:tc>
          <w:tcPr>
            <w:tcW w:w="1650" w:type="dxa"/>
            <w:vAlign w:val="center"/>
          </w:tcPr>
          <w:p w14:paraId="2BF5DF75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技术要求</w:t>
            </w:r>
          </w:p>
        </w:tc>
        <w:tc>
          <w:tcPr>
            <w:tcW w:w="5295" w:type="dxa"/>
            <w:vAlign w:val="center"/>
          </w:tcPr>
          <w:p w14:paraId="128A474D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容积50m</w:t>
            </w:r>
            <w:r>
              <w:rPr>
                <w:rFonts w:ascii="宋体" w:hAnsi="宋体" w:hint="eastAsia"/>
                <w:sz w:val="24"/>
                <w:szCs w:val="24"/>
                <w:vertAlign w:val="superscript"/>
              </w:rPr>
              <w:t>3</w:t>
            </w:r>
            <w:r>
              <w:rPr>
                <w:rFonts w:ascii="宋体" w:hAnsi="宋体" w:hint="eastAsia"/>
                <w:sz w:val="24"/>
                <w:szCs w:val="24"/>
              </w:rPr>
              <w:t>，尺寸D2800，L7200储罐，材质乙烯基907玻璃钢材质。</w:t>
            </w:r>
          </w:p>
        </w:tc>
        <w:tc>
          <w:tcPr>
            <w:tcW w:w="1362" w:type="dxa"/>
            <w:vAlign w:val="center"/>
          </w:tcPr>
          <w:p w14:paraId="5DDE0680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必须</w:t>
            </w:r>
          </w:p>
        </w:tc>
      </w:tr>
      <w:tr w:rsidR="004468C6" w14:paraId="4502C776" w14:textId="77777777">
        <w:trPr>
          <w:trHeight w:val="476"/>
          <w:jc w:val="center"/>
        </w:trPr>
        <w:tc>
          <w:tcPr>
            <w:tcW w:w="854" w:type="dxa"/>
            <w:vAlign w:val="center"/>
          </w:tcPr>
          <w:p w14:paraId="4F0C5502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</w:t>
            </w:r>
            <w:r>
              <w:rPr>
                <w:rFonts w:ascii="宋体" w:hAnsi="宋体" w:hint="eastAsia"/>
                <w:sz w:val="24"/>
                <w:szCs w:val="24"/>
              </w:rPr>
              <w:t>0</w:t>
            </w:r>
            <w:r>
              <w:rPr>
                <w:rFonts w:ascii="宋体" w:hAnsi="宋体"/>
                <w:sz w:val="24"/>
                <w:szCs w:val="24"/>
              </w:rPr>
              <w:t>9</w:t>
            </w:r>
          </w:p>
        </w:tc>
        <w:tc>
          <w:tcPr>
            <w:tcW w:w="1650" w:type="dxa"/>
            <w:vAlign w:val="center"/>
          </w:tcPr>
          <w:p w14:paraId="27261893" w14:textId="77777777" w:rsidR="004468C6" w:rsidRDefault="00000000">
            <w:pPr>
              <w:ind w:leftChars="-50" w:left="-105" w:rightChars="-50" w:right="-105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控制系统要求</w:t>
            </w:r>
          </w:p>
        </w:tc>
        <w:tc>
          <w:tcPr>
            <w:tcW w:w="5295" w:type="dxa"/>
            <w:vAlign w:val="center"/>
          </w:tcPr>
          <w:p w14:paraId="7B8999FD" w14:textId="77777777" w:rsidR="004468C6" w:rsidRDefault="00000000">
            <w:pPr>
              <w:rPr>
                <w:rFonts w:ascii="宋体" w:hAnsi="宋体" w:hint="eastAsia"/>
                <w:kern w:val="0"/>
                <w:sz w:val="24"/>
              </w:rPr>
            </w:pPr>
            <w:r>
              <w:rPr>
                <w:rFonts w:asciiTheme="majorEastAsia" w:eastAsiaTheme="majorEastAsia" w:hAnsiTheme="majorEastAsia" w:cs="Arial" w:hint="eastAsia"/>
                <w:sz w:val="24"/>
                <w:szCs w:val="24"/>
              </w:rPr>
              <w:t>是否需乙方提供控制系统</w:t>
            </w:r>
            <w:r>
              <w:rPr>
                <w:rFonts w:ascii="宋体" w:hAnsi="宋体" w:hint="eastAsia"/>
                <w:sz w:val="24"/>
                <w:szCs w:val="24"/>
              </w:rPr>
              <w:t>：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是 </w:t>
            </w:r>
            <w:r>
              <w:rPr>
                <w:rFonts w:ascii="MS Gothic" w:eastAsia="MS Gothic" w:hAnsi="MS Gothic" w:cs="MS Gothic" w:hint="eastAsia"/>
                <w:kern w:val="0"/>
                <w:sz w:val="24"/>
                <w:szCs w:val="24"/>
              </w:rPr>
              <w:t>☑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否</w:t>
            </w:r>
          </w:p>
        </w:tc>
        <w:tc>
          <w:tcPr>
            <w:tcW w:w="1362" w:type="dxa"/>
            <w:vAlign w:val="center"/>
          </w:tcPr>
          <w:p w14:paraId="68E56FE6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不涉及</w:t>
            </w:r>
          </w:p>
        </w:tc>
      </w:tr>
      <w:tr w:rsidR="004468C6" w14:paraId="39CB75D6" w14:textId="77777777">
        <w:trPr>
          <w:trHeight w:val="476"/>
          <w:jc w:val="center"/>
        </w:trPr>
        <w:tc>
          <w:tcPr>
            <w:tcW w:w="854" w:type="dxa"/>
            <w:vAlign w:val="center"/>
          </w:tcPr>
          <w:p w14:paraId="16AACBD7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URS10</w:t>
            </w:r>
          </w:p>
        </w:tc>
        <w:tc>
          <w:tcPr>
            <w:tcW w:w="1650" w:type="dxa"/>
            <w:vAlign w:val="center"/>
          </w:tcPr>
          <w:p w14:paraId="315AC602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仪表要求</w:t>
            </w:r>
          </w:p>
        </w:tc>
        <w:tc>
          <w:tcPr>
            <w:tcW w:w="5295" w:type="dxa"/>
            <w:vAlign w:val="center"/>
          </w:tcPr>
          <w:p w14:paraId="026AF879" w14:textId="77777777" w:rsidR="004468C6" w:rsidRDefault="00000000">
            <w:pPr>
              <w:numPr>
                <w:ilvl w:val="0"/>
                <w:numId w:val="5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spacing w:val="-4"/>
                <w:sz w:val="24"/>
                <w:szCs w:val="24"/>
              </w:rPr>
              <w:t>仪表需便于拆装校验。</w:t>
            </w:r>
          </w:p>
          <w:p w14:paraId="5CCAE0D8" w14:textId="77777777" w:rsidR="004468C6" w:rsidRDefault="00000000">
            <w:pPr>
              <w:numPr>
                <w:ilvl w:val="0"/>
                <w:numId w:val="5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spacing w:val="-4"/>
                <w:sz w:val="24"/>
                <w:szCs w:val="24"/>
              </w:rPr>
              <w:t>关键仪表的品牌要求：</w:t>
            </w:r>
          </w:p>
          <w:p w14:paraId="6E20A2B9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spacing w:val="-4"/>
                <w:sz w:val="24"/>
                <w:szCs w:val="24"/>
              </w:rPr>
              <w:t>（1）</w:t>
            </w:r>
            <w:r>
              <w:rPr>
                <w:rFonts w:ascii="宋体" w:hAnsi="宋体" w:hint="eastAsia"/>
                <w:sz w:val="24"/>
                <w:szCs w:val="24"/>
              </w:rPr>
              <w:t>温度变送器选择天津中环、重庆川仪、上海威尔泰等知名品牌。</w:t>
            </w:r>
          </w:p>
          <w:p w14:paraId="750F8565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lastRenderedPageBreak/>
              <w:t>（2）变频器选择施耐德、</w:t>
            </w:r>
            <w:r>
              <w:rPr>
                <w:rFonts w:ascii="宋体" w:hAnsi="宋体" w:hint="eastAsia"/>
                <w:kern w:val="0"/>
                <w:sz w:val="24"/>
              </w:rPr>
              <w:t>西门子、ABB等知名品牌。</w:t>
            </w:r>
          </w:p>
        </w:tc>
        <w:tc>
          <w:tcPr>
            <w:tcW w:w="1362" w:type="dxa"/>
            <w:vAlign w:val="center"/>
          </w:tcPr>
          <w:p w14:paraId="6F7D6CFF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lastRenderedPageBreak/>
              <w:t>不涉及</w:t>
            </w:r>
          </w:p>
        </w:tc>
      </w:tr>
      <w:tr w:rsidR="004468C6" w14:paraId="42C875AD" w14:textId="77777777">
        <w:trPr>
          <w:trHeight w:val="500"/>
          <w:jc w:val="center"/>
        </w:trPr>
        <w:tc>
          <w:tcPr>
            <w:tcW w:w="854" w:type="dxa"/>
            <w:vAlign w:val="center"/>
          </w:tcPr>
          <w:p w14:paraId="4D746EAE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URS11</w:t>
            </w:r>
          </w:p>
        </w:tc>
        <w:tc>
          <w:tcPr>
            <w:tcW w:w="1650" w:type="dxa"/>
            <w:vAlign w:val="center"/>
          </w:tcPr>
          <w:p w14:paraId="06C6DE2F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清洁要求</w:t>
            </w:r>
          </w:p>
        </w:tc>
        <w:tc>
          <w:tcPr>
            <w:tcW w:w="5295" w:type="dxa"/>
            <w:vAlign w:val="center"/>
          </w:tcPr>
          <w:p w14:paraId="164663CE" w14:textId="77777777" w:rsidR="004468C6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设备表面及内部便于清洁，</w:t>
            </w:r>
            <w:r>
              <w:rPr>
                <w:rFonts w:ascii="宋体" w:hAnsi="宋体"/>
                <w:sz w:val="24"/>
                <w:szCs w:val="24"/>
              </w:rPr>
              <w:t>物料接触处无死角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  <w:tc>
          <w:tcPr>
            <w:tcW w:w="1362" w:type="dxa"/>
            <w:vAlign w:val="center"/>
          </w:tcPr>
          <w:p w14:paraId="256F8831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必须</w:t>
            </w:r>
          </w:p>
        </w:tc>
      </w:tr>
      <w:tr w:rsidR="004468C6" w14:paraId="53A12ED1" w14:textId="77777777">
        <w:trPr>
          <w:trHeight w:val="514"/>
          <w:jc w:val="center"/>
        </w:trPr>
        <w:tc>
          <w:tcPr>
            <w:tcW w:w="854" w:type="dxa"/>
            <w:vAlign w:val="center"/>
          </w:tcPr>
          <w:p w14:paraId="1F573854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URS12</w:t>
            </w:r>
          </w:p>
        </w:tc>
        <w:tc>
          <w:tcPr>
            <w:tcW w:w="1650" w:type="dxa"/>
            <w:vAlign w:val="center"/>
          </w:tcPr>
          <w:p w14:paraId="7018B71E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润滑剂要求</w:t>
            </w:r>
          </w:p>
        </w:tc>
        <w:tc>
          <w:tcPr>
            <w:tcW w:w="5295" w:type="dxa"/>
            <w:vAlign w:val="center"/>
          </w:tcPr>
          <w:p w14:paraId="7F35FA79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设备是否需加润滑</w:t>
            </w:r>
            <w:r>
              <w:rPr>
                <w:rFonts w:ascii="宋体" w:hAnsi="宋体"/>
                <w:sz w:val="24"/>
                <w:szCs w:val="24"/>
              </w:rPr>
              <w:t>剂</w:t>
            </w:r>
            <w:r>
              <w:rPr>
                <w:rFonts w:ascii="宋体" w:hAnsi="宋体" w:hint="eastAsia"/>
                <w:sz w:val="24"/>
                <w:szCs w:val="24"/>
              </w:rPr>
              <w:t>：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是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☑否</w:t>
            </w:r>
          </w:p>
        </w:tc>
        <w:tc>
          <w:tcPr>
            <w:tcW w:w="1362" w:type="dxa"/>
            <w:vAlign w:val="center"/>
          </w:tcPr>
          <w:p w14:paraId="54D6E878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不涉及</w:t>
            </w:r>
          </w:p>
        </w:tc>
      </w:tr>
      <w:tr w:rsidR="004468C6" w14:paraId="4FFF0B9A" w14:textId="77777777">
        <w:trPr>
          <w:trHeight w:val="476"/>
          <w:jc w:val="center"/>
        </w:trPr>
        <w:tc>
          <w:tcPr>
            <w:tcW w:w="854" w:type="dxa"/>
            <w:vAlign w:val="center"/>
          </w:tcPr>
          <w:p w14:paraId="698DDEFE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URS13</w:t>
            </w:r>
          </w:p>
        </w:tc>
        <w:tc>
          <w:tcPr>
            <w:tcW w:w="1650" w:type="dxa"/>
            <w:vAlign w:val="center"/>
          </w:tcPr>
          <w:p w14:paraId="02B092AA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文件要求</w:t>
            </w:r>
          </w:p>
        </w:tc>
        <w:tc>
          <w:tcPr>
            <w:tcW w:w="5295" w:type="dxa"/>
            <w:vAlign w:val="center"/>
          </w:tcPr>
          <w:p w14:paraId="4AF735CF" w14:textId="77777777" w:rsidR="004468C6" w:rsidRDefault="00000000">
            <w:pPr>
              <w:numPr>
                <w:ilvl w:val="0"/>
                <w:numId w:val="6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乙方需编制资料交接清单，双方交接人员确认签字。</w:t>
            </w:r>
          </w:p>
          <w:p w14:paraId="08D82CEF" w14:textId="77777777" w:rsidR="004468C6" w:rsidRDefault="00000000">
            <w:pPr>
              <w:numPr>
                <w:ilvl w:val="0"/>
                <w:numId w:val="6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乙方需提供2份纸版资料和1份电子版资料。</w:t>
            </w:r>
          </w:p>
          <w:p w14:paraId="68407210" w14:textId="77777777" w:rsidR="004468C6" w:rsidRDefault="00000000">
            <w:pPr>
              <w:numPr>
                <w:ilvl w:val="0"/>
                <w:numId w:val="6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乙方需提供资料明细：</w:t>
            </w:r>
          </w:p>
          <w:p w14:paraId="0B64B438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☑使用说明书</w:t>
            </w:r>
          </w:p>
          <w:p w14:paraId="31628B1B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☑</w:t>
            </w:r>
            <w:r>
              <w:rPr>
                <w:rFonts w:ascii="宋体" w:hAnsi="宋体" w:hint="eastAsia"/>
                <w:sz w:val="24"/>
                <w:szCs w:val="24"/>
              </w:rPr>
              <w:t>维护保养手册</w:t>
            </w:r>
          </w:p>
          <w:p w14:paraId="2C7F5E94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="宋体" w:hAnsi="宋体" w:hint="eastAsia"/>
                <w:sz w:val="24"/>
                <w:szCs w:val="24"/>
              </w:rPr>
              <w:t>报警清单和处理办法</w:t>
            </w:r>
          </w:p>
          <w:p w14:paraId="2D5C3074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☑外形图（含安装尺寸和要求）</w:t>
            </w:r>
          </w:p>
          <w:p w14:paraId="44BBA011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☑备件清单和标注对应位置的图纸</w:t>
            </w:r>
          </w:p>
          <w:p w14:paraId="6CF8826A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□电气原理图和接线图</w:t>
            </w:r>
          </w:p>
          <w:p w14:paraId="14B01F56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□验证相关材料见URS15</w:t>
            </w:r>
          </w:p>
          <w:p w14:paraId="43AEDF6A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□程序备份</w:t>
            </w:r>
          </w:p>
          <w:p w14:paraId="26BDAFB0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□其他：无</w:t>
            </w:r>
          </w:p>
        </w:tc>
        <w:tc>
          <w:tcPr>
            <w:tcW w:w="1362" w:type="dxa"/>
            <w:vAlign w:val="center"/>
          </w:tcPr>
          <w:p w14:paraId="5609C608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必须</w:t>
            </w:r>
          </w:p>
        </w:tc>
      </w:tr>
      <w:tr w:rsidR="004468C6" w14:paraId="39386927" w14:textId="77777777">
        <w:trPr>
          <w:trHeight w:val="476"/>
          <w:jc w:val="center"/>
        </w:trPr>
        <w:tc>
          <w:tcPr>
            <w:tcW w:w="854" w:type="dxa"/>
            <w:vAlign w:val="center"/>
          </w:tcPr>
          <w:p w14:paraId="066D05F7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URS14</w:t>
            </w:r>
          </w:p>
        </w:tc>
        <w:tc>
          <w:tcPr>
            <w:tcW w:w="1650" w:type="dxa"/>
            <w:vAlign w:val="center"/>
          </w:tcPr>
          <w:p w14:paraId="1F8A813D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设备转运</w:t>
            </w:r>
            <w:r>
              <w:rPr>
                <w:rFonts w:ascii="宋体" w:hAnsi="宋体" w:hint="eastAsia"/>
                <w:sz w:val="24"/>
                <w:szCs w:val="24"/>
              </w:rPr>
              <w:t>要求</w:t>
            </w:r>
          </w:p>
        </w:tc>
        <w:tc>
          <w:tcPr>
            <w:tcW w:w="5295" w:type="dxa"/>
            <w:vAlign w:val="center"/>
          </w:tcPr>
          <w:p w14:paraId="1F8CD6F5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1.乙方需将设备运输至甲方指定地点，</w:t>
            </w:r>
            <w:r>
              <w:rPr>
                <w:rFonts w:asciiTheme="minorEastAsia" w:eastAsiaTheme="minorEastAsia" w:hAnsiTheme="minorEastAsia" w:cs="Arial"/>
                <w:sz w:val="24"/>
              </w:rPr>
              <w:t>应使用可靠的包装形式以保证设备运输安全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，设备</w:t>
            </w:r>
            <w:r>
              <w:rPr>
                <w:rFonts w:asciiTheme="minorEastAsia" w:eastAsiaTheme="minorEastAsia" w:hAnsiTheme="minorEastAsia" w:cs="Arial"/>
                <w:sz w:val="24"/>
              </w:rPr>
              <w:t>到货拆箱时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乙方</w:t>
            </w:r>
            <w:r>
              <w:rPr>
                <w:rFonts w:asciiTheme="minorEastAsia" w:eastAsiaTheme="minorEastAsia" w:hAnsiTheme="minorEastAsia" w:cs="Arial"/>
                <w:sz w:val="24"/>
              </w:rPr>
              <w:t>必须陪同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甲方</w:t>
            </w:r>
            <w:r>
              <w:rPr>
                <w:rFonts w:asciiTheme="minorEastAsia" w:eastAsiaTheme="minorEastAsia" w:hAnsiTheme="minorEastAsia" w:cs="Arial"/>
                <w:sz w:val="24"/>
              </w:rPr>
              <w:t>人员进行拆箱,如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乙方</w:t>
            </w:r>
            <w:r>
              <w:rPr>
                <w:rFonts w:asciiTheme="minorEastAsia" w:eastAsiaTheme="minorEastAsia" w:hAnsiTheme="minorEastAsia" w:cs="Arial"/>
                <w:sz w:val="24"/>
              </w:rPr>
              <w:t>授权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甲</w:t>
            </w:r>
            <w:r>
              <w:rPr>
                <w:rFonts w:asciiTheme="minorEastAsia" w:eastAsiaTheme="minorEastAsia" w:hAnsiTheme="minorEastAsia" w:cs="Arial"/>
                <w:sz w:val="24"/>
              </w:rPr>
              <w:t>方自行拆箱,拆箱后如发现机器及零配件有任何损坏、缺少，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乙方</w:t>
            </w:r>
            <w:r>
              <w:rPr>
                <w:rFonts w:asciiTheme="minorEastAsia" w:eastAsiaTheme="minorEastAsia" w:hAnsiTheme="minorEastAsia" w:cs="Arial"/>
                <w:sz w:val="24"/>
              </w:rPr>
              <w:t>应负全责不得推诿。</w:t>
            </w:r>
          </w:p>
          <w:p w14:paraId="791F27A7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2.设备卸车职责：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☑甲方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□乙方</w:t>
            </w:r>
          </w:p>
          <w:p w14:paraId="3B4129C7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3.</w:t>
            </w:r>
            <w:r>
              <w:rPr>
                <w:rFonts w:ascii="宋体" w:hAnsi="宋体" w:hint="eastAsia"/>
                <w:sz w:val="24"/>
                <w:szCs w:val="24"/>
              </w:rPr>
              <w:t>设备吊运至安装位置职责：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☑甲方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□乙方</w:t>
            </w:r>
          </w:p>
          <w:p w14:paraId="4DEC97BA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4.</w:t>
            </w:r>
            <w:r>
              <w:rPr>
                <w:rFonts w:ascii="宋体" w:hAnsi="宋体" w:hint="eastAsia"/>
                <w:sz w:val="24"/>
                <w:szCs w:val="24"/>
              </w:rPr>
              <w:t>设备安装职责：</w:t>
            </w:r>
          </w:p>
          <w:p w14:paraId="08858BA5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☑甲方（乙方指导）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□乙方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</w:p>
          <w:p w14:paraId="064B00F4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5.分体设备现场组装职责：</w:t>
            </w:r>
          </w:p>
          <w:p w14:paraId="0670331D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lastRenderedPageBreak/>
              <w:t>□甲方（乙方指导）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☑乙方</w:t>
            </w:r>
          </w:p>
          <w:p w14:paraId="196581EE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6.一次线（配电室到现场控制柜）安装职责（材料甲供）：不涉及</w:t>
            </w:r>
          </w:p>
          <w:p w14:paraId="6636493F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7.二次线（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现场控制柜到设备</w:t>
            </w:r>
            <w:r>
              <w:rPr>
                <w:rFonts w:ascii="宋体" w:hAnsi="宋体" w:hint="eastAsia"/>
                <w:sz w:val="24"/>
                <w:szCs w:val="24"/>
              </w:rPr>
              <w:t>）安装职责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（材料甲/乙供）</w:t>
            </w:r>
            <w:r>
              <w:rPr>
                <w:rFonts w:ascii="宋体" w:hAnsi="宋体" w:hint="eastAsia"/>
                <w:sz w:val="24"/>
                <w:szCs w:val="24"/>
              </w:rPr>
              <w:t>：不涉及</w:t>
            </w:r>
          </w:p>
          <w:p w14:paraId="4BA4E228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8.设备调试职责：</w:t>
            </w:r>
          </w:p>
          <w:p w14:paraId="0F85046E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□乙方将设备调试运行正常后交付甲方。</w:t>
            </w:r>
          </w:p>
          <w:p w14:paraId="7D07B903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☑乙方指导甲方进行设备调试直至运行正常。</w:t>
            </w:r>
          </w:p>
          <w:p w14:paraId="2C51AC1D" w14:textId="77777777" w:rsidR="004468C6" w:rsidRDefault="00000000">
            <w:pPr>
              <w:rPr>
                <w:rFonts w:ascii="宋体" w:eastAsiaTheme="minorEastAsia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9.是否需乙方</w:t>
            </w:r>
            <w:r>
              <w:rPr>
                <w:rFonts w:asciiTheme="minorEastAsia" w:eastAsiaTheme="minorEastAsia" w:hAnsiTheme="minorEastAsia" w:cs="Arial"/>
                <w:sz w:val="24"/>
              </w:rPr>
              <w:t>协同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甲</w:t>
            </w:r>
            <w:r>
              <w:rPr>
                <w:rFonts w:asciiTheme="minorEastAsia" w:eastAsiaTheme="minorEastAsia" w:hAnsiTheme="minorEastAsia" w:cs="Arial"/>
                <w:sz w:val="24"/>
              </w:rPr>
              <w:t>方进行产品试生产，能够连续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稳定</w:t>
            </w:r>
            <w:r>
              <w:rPr>
                <w:rFonts w:asciiTheme="minorEastAsia" w:eastAsiaTheme="minorEastAsia" w:hAnsiTheme="minorEastAsia" w:cs="Arial"/>
                <w:sz w:val="24"/>
              </w:rPr>
              <w:t>生产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（3批）</w:t>
            </w:r>
            <w:r>
              <w:rPr>
                <w:rFonts w:asciiTheme="minorEastAsia" w:eastAsiaTheme="minorEastAsia" w:hAnsiTheme="minorEastAsia" w:cs="Arial"/>
                <w:sz w:val="24"/>
              </w:rPr>
              <w:t>合格产品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。</w:t>
            </w:r>
          </w:p>
          <w:p w14:paraId="5444B079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是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☑否</w:t>
            </w:r>
          </w:p>
          <w:p w14:paraId="6A32E6EC" w14:textId="77777777" w:rsidR="004468C6" w:rsidRDefault="00000000">
            <w:pPr>
              <w:numPr>
                <w:ilvl w:val="0"/>
                <w:numId w:val="7"/>
              </w:numPr>
              <w:rPr>
                <w:rFonts w:asciiTheme="minorEastAsia" w:eastAsiaTheme="minorEastAsia" w:hAnsiTheme="minorEastAsia" w:cs="Arial" w:hint="eastAsia"/>
                <w:sz w:val="24"/>
              </w:rPr>
            </w:pPr>
            <w:r>
              <w:rPr>
                <w:rFonts w:asciiTheme="minorEastAsia" w:eastAsiaTheme="minorEastAsia" w:hAnsiTheme="minorEastAsia" w:cs="Arial" w:hint="eastAsia"/>
                <w:sz w:val="24"/>
              </w:rPr>
              <w:t>乙方</w:t>
            </w:r>
            <w:r>
              <w:rPr>
                <w:rFonts w:asciiTheme="minorEastAsia" w:eastAsiaTheme="minorEastAsia" w:hAnsiTheme="minorEastAsia" w:cs="Arial"/>
                <w:sz w:val="24"/>
              </w:rPr>
              <w:t>负责对技术管理人员、操作人员、维修人员进行结构原理、性能、操作、维修、故障排除等基本知识的培训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，乙方需编制培训记录，被培训人员需签字确认。</w:t>
            </w:r>
          </w:p>
        </w:tc>
        <w:tc>
          <w:tcPr>
            <w:tcW w:w="1362" w:type="dxa"/>
            <w:vAlign w:val="center"/>
          </w:tcPr>
          <w:p w14:paraId="3DD1EB30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lastRenderedPageBreak/>
              <w:t>必须</w:t>
            </w:r>
          </w:p>
        </w:tc>
      </w:tr>
      <w:tr w:rsidR="004468C6" w14:paraId="34B316DE" w14:textId="77777777">
        <w:trPr>
          <w:trHeight w:val="652"/>
          <w:jc w:val="center"/>
        </w:trPr>
        <w:tc>
          <w:tcPr>
            <w:tcW w:w="854" w:type="dxa"/>
            <w:vAlign w:val="center"/>
          </w:tcPr>
          <w:p w14:paraId="4426D968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URS15</w:t>
            </w:r>
          </w:p>
        </w:tc>
        <w:tc>
          <w:tcPr>
            <w:tcW w:w="1650" w:type="dxa"/>
            <w:vAlign w:val="center"/>
          </w:tcPr>
          <w:p w14:paraId="216F3543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验证/确认需求</w:t>
            </w:r>
          </w:p>
        </w:tc>
        <w:tc>
          <w:tcPr>
            <w:tcW w:w="5295" w:type="dxa"/>
            <w:vAlign w:val="center"/>
          </w:tcPr>
          <w:p w14:paraId="425B13F2" w14:textId="77777777" w:rsidR="004468C6" w:rsidRDefault="00000000">
            <w:pPr>
              <w:numPr>
                <w:ilvl w:val="0"/>
                <w:numId w:val="8"/>
              </w:numPr>
              <w:rPr>
                <w:rFonts w:asciiTheme="minorEastAsia" w:eastAsiaTheme="minorEastAsia" w:hAnsiTheme="minorEastAsia" w:hint="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乙方协助甲方进行设备验证，并提供相关技术支持，需按甲方要求配合甲方设备验证等相关工作。</w:t>
            </w:r>
          </w:p>
          <w:p w14:paraId="3B190521" w14:textId="77777777" w:rsidR="004468C6" w:rsidRDefault="00000000">
            <w:pPr>
              <w:numPr>
                <w:ilvl w:val="0"/>
                <w:numId w:val="8"/>
              </w:numPr>
              <w:rPr>
                <w:rFonts w:asciiTheme="minorEastAsia" w:eastAsiaTheme="minorEastAsia" w:hAnsiTheme="minorEastAsia" w:hint="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乙方需提供的验证材料:</w:t>
            </w:r>
          </w:p>
          <w:p w14:paraId="49E69123" w14:textId="77777777" w:rsidR="004468C6" w:rsidRDefault="00000000">
            <w:pPr>
              <w:rPr>
                <w:rFonts w:asciiTheme="minorEastAsia" w:eastAsiaTheme="minorEastAsia" w:hAnsiTheme="minorEastAsia" w:hint="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□无</w:t>
            </w:r>
          </w:p>
          <w:p w14:paraId="2D5AD6DD" w14:textId="77777777" w:rsidR="004468C6" w:rsidRDefault="00000000">
            <w:pPr>
              <w:rPr>
                <w:rFonts w:asciiTheme="minorEastAsia" w:eastAsiaTheme="minorEastAsia" w:hAnsiTheme="minorEastAsia" w:hint="eastAsia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Theme="minorEastAsia" w:eastAsiaTheme="minorEastAsia" w:hAnsiTheme="minorEastAsia" w:cs="Arial"/>
                <w:sz w:val="24"/>
              </w:rPr>
              <w:t>DQ、IQ、OQ、PQ文件材料一份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。</w:t>
            </w:r>
          </w:p>
          <w:p w14:paraId="10F1AC63" w14:textId="77777777" w:rsidR="004468C6" w:rsidRDefault="00000000">
            <w:pPr>
              <w:rPr>
                <w:rFonts w:asciiTheme="minorEastAsia" w:eastAsiaTheme="minorEastAsia" w:hAnsiTheme="minorEastAsia" w:hint="eastAsia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☑</w:t>
            </w:r>
            <w:r>
              <w:rPr>
                <w:rFonts w:asciiTheme="minorEastAsia" w:eastAsiaTheme="minorEastAsia" w:hAnsiTheme="minorEastAsia" w:hint="eastAsia"/>
                <w:sz w:val="24"/>
              </w:rPr>
              <w:t>设备在出厂前试车报告。</w:t>
            </w:r>
          </w:p>
          <w:p w14:paraId="226F0C1D" w14:textId="77777777" w:rsidR="004468C6" w:rsidRDefault="00000000">
            <w:pPr>
              <w:rPr>
                <w:rFonts w:asciiTheme="minorEastAsia" w:eastAsiaTheme="minorEastAsia" w:hAnsiTheme="minorEastAsia" w:hint="eastAsia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☑主要材料</w:t>
            </w:r>
            <w:r>
              <w:rPr>
                <w:rFonts w:asciiTheme="minorEastAsia" w:eastAsiaTheme="minorEastAsia" w:hAnsiTheme="minorEastAsia" w:hint="eastAsia"/>
                <w:sz w:val="24"/>
              </w:rPr>
              <w:t>的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材质证明。</w:t>
            </w:r>
          </w:p>
          <w:p w14:paraId="19306637" w14:textId="77777777" w:rsidR="004468C6" w:rsidRDefault="00000000">
            <w:p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□其他：玻璃钢材质证明</w:t>
            </w:r>
          </w:p>
          <w:p w14:paraId="70CE0FDD" w14:textId="77777777" w:rsidR="004468C6" w:rsidRDefault="00000000">
            <w:pPr>
              <w:numPr>
                <w:ilvl w:val="0"/>
                <w:numId w:val="8"/>
              </w:numPr>
              <w:rPr>
                <w:rFonts w:ascii="宋体" w:hAnsi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color w:val="FF0000"/>
                <w:kern w:val="0"/>
                <w:sz w:val="24"/>
                <w:szCs w:val="24"/>
              </w:rPr>
              <w:t>其他要求：出具出厂前压力测试报告，满足使用要求。</w:t>
            </w:r>
          </w:p>
        </w:tc>
        <w:tc>
          <w:tcPr>
            <w:tcW w:w="1362" w:type="dxa"/>
            <w:vAlign w:val="center"/>
          </w:tcPr>
          <w:p w14:paraId="2C4380DB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必须</w:t>
            </w:r>
          </w:p>
        </w:tc>
      </w:tr>
      <w:tr w:rsidR="004468C6" w14:paraId="1C5F2B1F" w14:textId="77777777">
        <w:trPr>
          <w:trHeight w:val="476"/>
          <w:jc w:val="center"/>
        </w:trPr>
        <w:tc>
          <w:tcPr>
            <w:tcW w:w="854" w:type="dxa"/>
            <w:vAlign w:val="center"/>
          </w:tcPr>
          <w:p w14:paraId="55811D29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URS16</w:t>
            </w:r>
          </w:p>
        </w:tc>
        <w:tc>
          <w:tcPr>
            <w:tcW w:w="1650" w:type="dxa"/>
            <w:vAlign w:val="center"/>
          </w:tcPr>
          <w:p w14:paraId="554897EB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服务与维护</w:t>
            </w:r>
          </w:p>
        </w:tc>
        <w:tc>
          <w:tcPr>
            <w:tcW w:w="5295" w:type="dxa"/>
            <w:vAlign w:val="center"/>
          </w:tcPr>
          <w:p w14:paraId="5CF8ED08" w14:textId="77777777" w:rsidR="004468C6" w:rsidRDefault="00000000">
            <w:pPr>
              <w:numPr>
                <w:ilvl w:val="0"/>
                <w:numId w:val="9"/>
              </w:numPr>
              <w:rPr>
                <w:rFonts w:asciiTheme="minorEastAsia" w:eastAsiaTheme="minorEastAsia" w:hAnsiTheme="minorEastAsia" w:cs="Arial" w:hint="eastAsia"/>
                <w:sz w:val="24"/>
              </w:rPr>
            </w:pPr>
            <w:r>
              <w:rPr>
                <w:rFonts w:asciiTheme="minorEastAsia" w:eastAsiaTheme="minorEastAsia" w:hAnsiTheme="minorEastAsia" w:cs="Arial"/>
                <w:sz w:val="24"/>
              </w:rPr>
              <w:t>设备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质保</w:t>
            </w:r>
            <w:r>
              <w:rPr>
                <w:rFonts w:asciiTheme="minorEastAsia" w:eastAsiaTheme="minorEastAsia" w:hAnsiTheme="minorEastAsia" w:cs="Arial"/>
                <w:sz w:val="24"/>
              </w:rPr>
              <w:t>期自终验收合格后算起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十二</w:t>
            </w:r>
            <w:r>
              <w:rPr>
                <w:rFonts w:asciiTheme="minorEastAsia" w:eastAsiaTheme="minorEastAsia" w:hAnsiTheme="minorEastAsia" w:cs="Arial"/>
                <w:sz w:val="24"/>
              </w:rPr>
              <w:t>个月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。</w:t>
            </w:r>
          </w:p>
          <w:p w14:paraId="54AA43DE" w14:textId="77777777" w:rsidR="004468C6" w:rsidRDefault="00000000">
            <w:pPr>
              <w:numPr>
                <w:ilvl w:val="0"/>
                <w:numId w:val="9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Arial" w:hint="eastAsia"/>
                <w:sz w:val="24"/>
              </w:rPr>
              <w:t>质保</w:t>
            </w:r>
            <w:r>
              <w:rPr>
                <w:rFonts w:asciiTheme="minorEastAsia" w:eastAsiaTheme="minorEastAsia" w:hAnsiTheme="minorEastAsia" w:cs="Arial"/>
                <w:sz w:val="24"/>
              </w:rPr>
              <w:t>期内，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乙</w:t>
            </w:r>
            <w:r>
              <w:rPr>
                <w:rFonts w:asciiTheme="minorEastAsia" w:eastAsiaTheme="minorEastAsia" w:hAnsiTheme="minorEastAsia" w:cs="Arial"/>
                <w:sz w:val="24"/>
              </w:rPr>
              <w:t>方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接到甲方通知后48小时内到达现场，</w:t>
            </w:r>
            <w:r>
              <w:rPr>
                <w:rFonts w:asciiTheme="minorEastAsia" w:eastAsiaTheme="minorEastAsia" w:hAnsiTheme="minorEastAsia" w:cs="Arial"/>
                <w:sz w:val="24"/>
              </w:rPr>
              <w:t>免费为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甲</w:t>
            </w:r>
            <w:r>
              <w:rPr>
                <w:rFonts w:asciiTheme="minorEastAsia" w:eastAsiaTheme="minorEastAsia" w:hAnsiTheme="minorEastAsia" w:cs="Arial"/>
                <w:sz w:val="24"/>
              </w:rPr>
              <w:t>方维修设备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，由于质量原因损坏的</w:t>
            </w:r>
            <w:r>
              <w:rPr>
                <w:rFonts w:asciiTheme="minorEastAsia" w:eastAsiaTheme="minorEastAsia" w:hAnsiTheme="minorEastAsia" w:cs="Arial"/>
                <w:sz w:val="24"/>
              </w:rPr>
              <w:t>零部件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应</w:t>
            </w:r>
            <w:r>
              <w:rPr>
                <w:rFonts w:asciiTheme="minorEastAsia" w:eastAsiaTheme="minorEastAsia" w:hAnsiTheme="minorEastAsia" w:cs="Arial"/>
                <w:sz w:val="24"/>
              </w:rPr>
              <w:t>免费更换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。</w:t>
            </w:r>
          </w:p>
          <w:p w14:paraId="22FA6E12" w14:textId="77777777" w:rsidR="004468C6" w:rsidRDefault="00000000">
            <w:pPr>
              <w:numPr>
                <w:ilvl w:val="0"/>
                <w:numId w:val="9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Arial" w:hint="eastAsia"/>
                <w:sz w:val="24"/>
              </w:rPr>
              <w:t>乙方需</w:t>
            </w:r>
            <w:r>
              <w:rPr>
                <w:rFonts w:asciiTheme="minorEastAsia" w:eastAsiaTheme="minorEastAsia" w:hAnsiTheme="minorEastAsia" w:cs="Arial"/>
                <w:sz w:val="24"/>
              </w:rPr>
              <w:t>提供可满足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三个月</w:t>
            </w:r>
            <w:r>
              <w:rPr>
                <w:rFonts w:asciiTheme="minorEastAsia" w:eastAsiaTheme="minorEastAsia" w:hAnsiTheme="minorEastAsia" w:cs="Arial"/>
                <w:sz w:val="24"/>
              </w:rPr>
              <w:t>设备运行需要的易</w:t>
            </w:r>
            <w:r>
              <w:rPr>
                <w:rFonts w:asciiTheme="minorEastAsia" w:eastAsiaTheme="minorEastAsia" w:hAnsiTheme="minorEastAsia" w:cs="Arial"/>
                <w:sz w:val="24"/>
              </w:rPr>
              <w:lastRenderedPageBreak/>
              <w:t>损零部件及零部件清单（包括报价）。</w:t>
            </w:r>
          </w:p>
          <w:p w14:paraId="7C5D7AE2" w14:textId="77777777" w:rsidR="004468C6" w:rsidRDefault="00000000">
            <w:pPr>
              <w:numPr>
                <w:ilvl w:val="0"/>
                <w:numId w:val="9"/>
              </w:num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Arial" w:hint="eastAsia"/>
                <w:sz w:val="24"/>
              </w:rPr>
              <w:t>其他要求：无。</w:t>
            </w:r>
          </w:p>
        </w:tc>
        <w:tc>
          <w:tcPr>
            <w:tcW w:w="1362" w:type="dxa"/>
            <w:vAlign w:val="center"/>
          </w:tcPr>
          <w:p w14:paraId="294021D8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lastRenderedPageBreak/>
              <w:t>必须</w:t>
            </w:r>
          </w:p>
        </w:tc>
      </w:tr>
      <w:tr w:rsidR="004468C6" w14:paraId="6104C7DD" w14:textId="77777777">
        <w:trPr>
          <w:trHeight w:val="476"/>
          <w:jc w:val="center"/>
        </w:trPr>
        <w:tc>
          <w:tcPr>
            <w:tcW w:w="854" w:type="dxa"/>
            <w:vAlign w:val="center"/>
          </w:tcPr>
          <w:p w14:paraId="0A05FAF7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URS17</w:t>
            </w:r>
          </w:p>
        </w:tc>
        <w:tc>
          <w:tcPr>
            <w:tcW w:w="1650" w:type="dxa"/>
            <w:vAlign w:val="center"/>
          </w:tcPr>
          <w:p w14:paraId="227979C6" w14:textId="77777777" w:rsidR="004468C6" w:rsidRDefault="00000000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供应商确认</w:t>
            </w:r>
          </w:p>
        </w:tc>
        <w:tc>
          <w:tcPr>
            <w:tcW w:w="5295" w:type="dxa"/>
            <w:vAlign w:val="center"/>
          </w:tcPr>
          <w:p w14:paraId="29416292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供应商对URS各项目要求能否满足予以确认</w:t>
            </w:r>
            <w:r>
              <w:rPr>
                <w:rFonts w:ascii="宋体" w:hAnsi="宋体" w:hint="eastAsia"/>
                <w:sz w:val="24"/>
                <w:szCs w:val="24"/>
              </w:rPr>
              <w:t>。</w:t>
            </w:r>
          </w:p>
        </w:tc>
        <w:tc>
          <w:tcPr>
            <w:tcW w:w="1362" w:type="dxa"/>
            <w:vAlign w:val="center"/>
          </w:tcPr>
          <w:p w14:paraId="4C6F3303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必须</w:t>
            </w:r>
          </w:p>
        </w:tc>
      </w:tr>
      <w:tr w:rsidR="004468C6" w14:paraId="2BEDBC47" w14:textId="77777777">
        <w:trPr>
          <w:trHeight w:val="476"/>
          <w:jc w:val="center"/>
        </w:trPr>
        <w:tc>
          <w:tcPr>
            <w:tcW w:w="854" w:type="dxa"/>
            <w:vAlign w:val="center"/>
          </w:tcPr>
          <w:p w14:paraId="0F7457F5" w14:textId="77777777" w:rsidR="004468C6" w:rsidRDefault="00000000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URS18</w:t>
            </w:r>
          </w:p>
        </w:tc>
        <w:tc>
          <w:tcPr>
            <w:tcW w:w="1650" w:type="dxa"/>
            <w:vAlign w:val="center"/>
          </w:tcPr>
          <w:p w14:paraId="7D5F1057" w14:textId="77777777" w:rsidR="004468C6" w:rsidRDefault="00000000">
            <w:pPr>
              <w:ind w:leftChars="-50" w:left="-105" w:rightChars="-50" w:right="-105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节能环保要求</w:t>
            </w:r>
          </w:p>
        </w:tc>
        <w:tc>
          <w:tcPr>
            <w:tcW w:w="5295" w:type="dxa"/>
            <w:vAlign w:val="center"/>
          </w:tcPr>
          <w:p w14:paraId="4302DE9A" w14:textId="77777777" w:rsidR="004468C6" w:rsidRDefault="00000000">
            <w:pPr>
              <w:rPr>
                <w:rFonts w:asciiTheme="minorEastAsia" w:eastAsiaTheme="minorEastAsia" w:hAnsiTheme="minorEastAsia" w:cs="Arial" w:hint="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 xml:space="preserve">☑无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Theme="minorEastAsia" w:eastAsiaTheme="minorEastAsia" w:hAnsiTheme="minorEastAsia" w:cs="Arial" w:hint="eastAsia"/>
                <w:sz w:val="24"/>
              </w:rPr>
              <w:t>具体要求</w:t>
            </w:r>
          </w:p>
        </w:tc>
        <w:tc>
          <w:tcPr>
            <w:tcW w:w="1362" w:type="dxa"/>
            <w:vAlign w:val="center"/>
          </w:tcPr>
          <w:p w14:paraId="6022A3AB" w14:textId="77777777" w:rsidR="004468C6" w:rsidRDefault="00000000">
            <w:pPr>
              <w:spacing w:line="520" w:lineRule="exac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不涉及</w:t>
            </w:r>
          </w:p>
        </w:tc>
      </w:tr>
    </w:tbl>
    <w:p w14:paraId="5A5CAB82" w14:textId="77777777" w:rsidR="004468C6" w:rsidRDefault="004468C6">
      <w:pPr>
        <w:rPr>
          <w:sz w:val="32"/>
          <w:szCs w:val="32"/>
        </w:rPr>
      </w:pPr>
    </w:p>
    <w:sectPr w:rsidR="004468C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42208" w14:textId="77777777" w:rsidR="004B71B2" w:rsidRDefault="004B71B2">
      <w:r>
        <w:separator/>
      </w:r>
    </w:p>
  </w:endnote>
  <w:endnote w:type="continuationSeparator" w:id="0">
    <w:p w14:paraId="45AD4A2E" w14:textId="77777777" w:rsidR="004B71B2" w:rsidRDefault="004B71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C20C1" w14:textId="77777777" w:rsidR="006958D7" w:rsidRDefault="006958D7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708F7" w14:textId="77777777" w:rsidR="006958D7" w:rsidRDefault="006958D7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C10D1" w14:textId="77777777" w:rsidR="006958D7" w:rsidRDefault="006958D7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767C79" w14:textId="77777777" w:rsidR="004B71B2" w:rsidRDefault="004B71B2">
      <w:r>
        <w:separator/>
      </w:r>
    </w:p>
  </w:footnote>
  <w:footnote w:type="continuationSeparator" w:id="0">
    <w:p w14:paraId="4E2380C6" w14:textId="77777777" w:rsidR="004B71B2" w:rsidRDefault="004B71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8F63A0" w14:textId="77777777" w:rsidR="006958D7" w:rsidRDefault="006958D7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1578"/>
      <w:gridCol w:w="2249"/>
      <w:gridCol w:w="2448"/>
      <w:gridCol w:w="2816"/>
    </w:tblGrid>
    <w:tr w:rsidR="004468C6" w14:paraId="57D10ABC" w14:textId="77777777">
      <w:trPr>
        <w:trHeight w:hRule="exact" w:val="1481"/>
        <w:jc w:val="center"/>
      </w:trPr>
      <w:tc>
        <w:tcPr>
          <w:tcW w:w="1578" w:type="dxa"/>
          <w:vMerge w:val="restart"/>
          <w:tcBorders>
            <w:top w:val="single" w:sz="12" w:space="0" w:color="auto"/>
            <w:left w:val="single" w:sz="12" w:space="0" w:color="auto"/>
          </w:tcBorders>
        </w:tcPr>
        <w:p w14:paraId="5A268A3A" w14:textId="77777777" w:rsidR="004468C6" w:rsidRDefault="00000000">
          <w:pPr>
            <w:ind w:firstLine="200"/>
            <w:rPr>
              <w:rFonts w:ascii="Arial" w:eastAsia="黑体" w:hAnsi="Arial" w:cs="Arial"/>
            </w:rPr>
          </w:pPr>
          <w:r>
            <w:rPr>
              <w:noProof/>
            </w:rPr>
            <w:drawing>
              <wp:anchor distT="0" distB="0" distL="114300" distR="114300" simplePos="0" relativeHeight="251660800" behindDoc="0" locked="0" layoutInCell="1" allowOverlap="1" wp14:anchorId="38271303" wp14:editId="4E113CB2">
                <wp:simplePos x="0" y="0"/>
                <wp:positionH relativeFrom="column">
                  <wp:posOffset>-47625</wp:posOffset>
                </wp:positionH>
                <wp:positionV relativeFrom="paragraph">
                  <wp:posOffset>183515</wp:posOffset>
                </wp:positionV>
                <wp:extent cx="904875" cy="1036320"/>
                <wp:effectExtent l="0" t="0" r="9525" b="11430"/>
                <wp:wrapNone/>
                <wp:docPr id="1" name="图片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图片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05434" cy="10369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513" w:type="dxa"/>
          <w:gridSpan w:val="3"/>
          <w:tcBorders>
            <w:top w:val="single" w:sz="12" w:space="0" w:color="auto"/>
            <w:right w:val="single" w:sz="12" w:space="0" w:color="auto"/>
          </w:tcBorders>
          <w:vAlign w:val="center"/>
        </w:tcPr>
        <w:p w14:paraId="1391B4C8" w14:textId="3E72DA27" w:rsidR="004468C6" w:rsidRDefault="006958D7" w:rsidP="006958D7">
          <w:pPr>
            <w:rPr>
              <w:rFonts w:ascii="宋体"/>
              <w:b/>
              <w:bCs/>
              <w:sz w:val="36"/>
              <w:szCs w:val="36"/>
            </w:rPr>
          </w:pPr>
          <w:r>
            <w:rPr>
              <w:rFonts w:ascii="黑体" w:eastAsia="黑体" w:hAnsi="黑体" w:cs="黑体" w:hint="eastAsia"/>
              <w:sz w:val="28"/>
              <w:szCs w:val="28"/>
            </w:rPr>
            <w:t>东北制药</w:t>
          </w:r>
          <w:r w:rsidR="00000000">
            <w:rPr>
              <w:rFonts w:ascii="黑体" w:eastAsia="黑体" w:hAnsi="黑体" w:cs="黑体" w:hint="eastAsia"/>
              <w:sz w:val="28"/>
              <w:szCs w:val="28"/>
            </w:rPr>
            <w:t>玻璃钢喷淋塔及玻璃钢储罐更新项目-玻璃钢储罐用户需求（设备）</w:t>
          </w:r>
        </w:p>
      </w:tc>
    </w:tr>
    <w:tr w:rsidR="004468C6" w14:paraId="586C8DAA" w14:textId="77777777">
      <w:trPr>
        <w:trHeight w:hRule="exact" w:val="454"/>
        <w:jc w:val="center"/>
      </w:trPr>
      <w:tc>
        <w:tcPr>
          <w:tcW w:w="1578" w:type="dxa"/>
          <w:vMerge/>
          <w:tcBorders>
            <w:left w:val="single" w:sz="12" w:space="0" w:color="auto"/>
          </w:tcBorders>
        </w:tcPr>
        <w:p w14:paraId="0995C357" w14:textId="77777777" w:rsidR="004468C6" w:rsidRDefault="004468C6">
          <w:pPr>
            <w:spacing w:line="240" w:lineRule="exact"/>
            <w:ind w:firstLine="200"/>
            <w:jc w:val="center"/>
            <w:rPr>
              <w:rFonts w:ascii="Arial" w:eastAsia="黑体" w:hAnsi="Arial" w:cs="Arial"/>
              <w:spacing w:val="-20"/>
            </w:rPr>
          </w:pPr>
        </w:p>
      </w:tc>
      <w:tc>
        <w:tcPr>
          <w:tcW w:w="7513" w:type="dxa"/>
          <w:gridSpan w:val="3"/>
          <w:tcBorders>
            <w:right w:val="single" w:sz="12" w:space="0" w:color="auto"/>
          </w:tcBorders>
          <w:vAlign w:val="center"/>
        </w:tcPr>
        <w:p w14:paraId="51738971" w14:textId="77777777" w:rsidR="004468C6" w:rsidRDefault="00000000">
          <w:pPr>
            <w:ind w:rightChars="-98" w:right="-206" w:firstLine="200"/>
            <w:jc w:val="left"/>
            <w:rPr>
              <w:rFonts w:ascii="黑体" w:hAnsi="宋体" w:cs="黑体" w:hint="eastAsia"/>
              <w:sz w:val="24"/>
              <w:szCs w:val="24"/>
            </w:rPr>
          </w:pPr>
          <w:r>
            <w:rPr>
              <w:rFonts w:ascii="宋体" w:hAnsi="宋体" w:hint="eastAsia"/>
              <w:sz w:val="24"/>
              <w:szCs w:val="24"/>
            </w:rPr>
            <w:t>编码：</w:t>
          </w:r>
          <w:r>
            <w:rPr>
              <w:rFonts w:ascii="宋体" w:hAnsi="宋体"/>
              <w:sz w:val="24"/>
              <w:szCs w:val="24"/>
            </w:rPr>
            <w:t>Q/DBZY</w:t>
          </w:r>
          <w:r>
            <w:rPr>
              <w:rFonts w:ascii="宋体" w:hAnsi="宋体" w:hint="eastAsia"/>
              <w:sz w:val="24"/>
              <w:szCs w:val="24"/>
            </w:rPr>
            <w:t>·</w:t>
          </w:r>
          <w:r>
            <w:rPr>
              <w:rFonts w:ascii="宋体" w:hAnsi="宋体"/>
              <w:sz w:val="24"/>
              <w:szCs w:val="24"/>
            </w:rPr>
            <w:t>014-G003-SB(</w:t>
          </w:r>
          <w:r>
            <w:rPr>
              <w:rFonts w:ascii="宋体" w:hAnsi="宋体" w:hint="eastAsia"/>
              <w:sz w:val="24"/>
              <w:szCs w:val="24"/>
            </w:rPr>
            <w:t>205</w:t>
          </w:r>
          <w:r>
            <w:rPr>
              <w:rFonts w:ascii="宋体" w:hAnsi="宋体"/>
              <w:sz w:val="24"/>
              <w:szCs w:val="24"/>
            </w:rPr>
            <w:t>)-</w:t>
          </w:r>
          <w:r>
            <w:rPr>
              <w:rFonts w:ascii="宋体" w:hAnsi="宋体" w:hint="eastAsia"/>
              <w:sz w:val="24"/>
              <w:szCs w:val="24"/>
            </w:rPr>
            <w:t>002</w:t>
          </w:r>
        </w:p>
      </w:tc>
    </w:tr>
    <w:tr w:rsidR="004468C6" w14:paraId="6DD6D84E" w14:textId="77777777">
      <w:trPr>
        <w:trHeight w:hRule="exact" w:val="454"/>
        <w:jc w:val="center"/>
      </w:trPr>
      <w:tc>
        <w:tcPr>
          <w:tcW w:w="1578" w:type="dxa"/>
          <w:vMerge/>
          <w:tcBorders>
            <w:left w:val="single" w:sz="12" w:space="0" w:color="auto"/>
            <w:bottom w:val="single" w:sz="12" w:space="0" w:color="auto"/>
          </w:tcBorders>
        </w:tcPr>
        <w:p w14:paraId="578395E3" w14:textId="77777777" w:rsidR="004468C6" w:rsidRDefault="004468C6">
          <w:pPr>
            <w:spacing w:line="240" w:lineRule="exact"/>
            <w:ind w:firstLine="200"/>
            <w:jc w:val="center"/>
            <w:rPr>
              <w:rFonts w:ascii="Arial" w:eastAsia="黑体" w:hAnsi="Arial" w:cs="Arial"/>
              <w:spacing w:val="-20"/>
            </w:rPr>
          </w:pPr>
        </w:p>
      </w:tc>
      <w:tc>
        <w:tcPr>
          <w:tcW w:w="2249" w:type="dxa"/>
          <w:tcBorders>
            <w:bottom w:val="single" w:sz="12" w:space="0" w:color="auto"/>
          </w:tcBorders>
          <w:vAlign w:val="center"/>
        </w:tcPr>
        <w:p w14:paraId="6E1A0B37" w14:textId="77777777" w:rsidR="004468C6" w:rsidRDefault="00000000">
          <w:pPr>
            <w:ind w:rightChars="-98" w:right="-206" w:firstLine="200"/>
            <w:rPr>
              <w:rFonts w:ascii="黑体" w:eastAsia="黑体" w:hAnsi="宋体" w:cs="黑体" w:hint="eastAsia"/>
              <w:sz w:val="24"/>
              <w:szCs w:val="24"/>
            </w:rPr>
          </w:pPr>
          <w:r>
            <w:rPr>
              <w:rFonts w:ascii="宋体" w:hAnsi="宋体" w:hint="eastAsia"/>
              <w:sz w:val="24"/>
              <w:szCs w:val="24"/>
            </w:rPr>
            <w:t>版本号：</w:t>
          </w:r>
          <w:r>
            <w:rPr>
              <w:rFonts w:ascii="Arial" w:eastAsia="黑体" w:hAnsi="Arial" w:cs="Arial" w:hint="eastAsia"/>
              <w:sz w:val="24"/>
              <w:szCs w:val="24"/>
            </w:rPr>
            <w:t>2026</w:t>
          </w:r>
        </w:p>
      </w:tc>
      <w:tc>
        <w:tcPr>
          <w:tcW w:w="2448" w:type="dxa"/>
          <w:tcBorders>
            <w:bottom w:val="single" w:sz="12" w:space="0" w:color="auto"/>
          </w:tcBorders>
          <w:vAlign w:val="center"/>
        </w:tcPr>
        <w:p w14:paraId="782D3071" w14:textId="77777777" w:rsidR="004468C6" w:rsidRDefault="00000000">
          <w:pPr>
            <w:ind w:rightChars="-98" w:right="-206" w:firstLine="200"/>
            <w:jc w:val="left"/>
            <w:rPr>
              <w:rFonts w:ascii="黑体" w:hAnsi="宋体" w:cs="黑体" w:hint="eastAsia"/>
              <w:sz w:val="24"/>
              <w:szCs w:val="24"/>
            </w:rPr>
          </w:pPr>
          <w:r>
            <w:rPr>
              <w:rFonts w:ascii="宋体" w:hAnsi="宋体" w:hint="eastAsia"/>
              <w:sz w:val="24"/>
              <w:szCs w:val="24"/>
            </w:rPr>
            <w:t>修订号：</w:t>
          </w:r>
          <w:r>
            <w:rPr>
              <w:rFonts w:ascii="Arial" w:eastAsia="黑体" w:hAnsi="Arial" w:cs="Arial" w:hint="eastAsia"/>
              <w:sz w:val="24"/>
              <w:szCs w:val="24"/>
            </w:rPr>
            <w:t>00</w:t>
          </w:r>
        </w:p>
      </w:tc>
      <w:tc>
        <w:tcPr>
          <w:tcW w:w="2816" w:type="dxa"/>
          <w:tcBorders>
            <w:bottom w:val="single" w:sz="12" w:space="0" w:color="auto"/>
            <w:right w:val="single" w:sz="12" w:space="0" w:color="auto"/>
          </w:tcBorders>
          <w:vAlign w:val="center"/>
        </w:tcPr>
        <w:p w14:paraId="78A85BCE" w14:textId="77777777" w:rsidR="004468C6" w:rsidRDefault="00000000">
          <w:pPr>
            <w:ind w:rightChars="-98" w:right="-206" w:firstLine="200"/>
            <w:rPr>
              <w:rFonts w:ascii="宋体" w:eastAsia="黑体"/>
              <w:sz w:val="24"/>
              <w:szCs w:val="24"/>
            </w:rPr>
          </w:pPr>
          <w:r>
            <w:rPr>
              <w:rFonts w:ascii="宋体" w:hAnsi="宋体" w:hint="eastAsia"/>
              <w:sz w:val="24"/>
              <w:szCs w:val="24"/>
            </w:rPr>
            <w:t>页号：</w:t>
          </w:r>
          <w:r>
            <w:rPr>
              <w:rFonts w:ascii="Arial" w:eastAsia="黑体" w:hAnsi="Arial" w:cs="Arial"/>
              <w:sz w:val="24"/>
              <w:szCs w:val="24"/>
            </w:rPr>
            <w:fldChar w:fldCharType="begin"/>
          </w:r>
          <w:r>
            <w:rPr>
              <w:rFonts w:ascii="Arial" w:eastAsia="黑体" w:hAnsi="Arial" w:cs="Arial"/>
              <w:sz w:val="24"/>
              <w:szCs w:val="24"/>
            </w:rPr>
            <w:instrText xml:space="preserve"> PAGE </w:instrText>
          </w:r>
          <w:r>
            <w:rPr>
              <w:rFonts w:ascii="Arial" w:eastAsia="黑体" w:hAnsi="Arial" w:cs="Arial"/>
              <w:sz w:val="24"/>
              <w:szCs w:val="24"/>
            </w:rPr>
            <w:fldChar w:fldCharType="separate"/>
          </w:r>
          <w:r>
            <w:rPr>
              <w:rFonts w:ascii="Arial" w:eastAsia="黑体" w:hAnsi="Arial" w:cs="Arial"/>
              <w:sz w:val="24"/>
              <w:szCs w:val="24"/>
            </w:rPr>
            <w:t>3</w:t>
          </w:r>
          <w:r>
            <w:rPr>
              <w:rFonts w:ascii="Arial" w:eastAsia="黑体" w:hAnsi="Arial" w:cs="Arial"/>
              <w:sz w:val="24"/>
              <w:szCs w:val="24"/>
            </w:rPr>
            <w:fldChar w:fldCharType="end"/>
          </w:r>
          <w:r>
            <w:rPr>
              <w:rFonts w:ascii="Arial" w:eastAsia="黑体" w:hAnsi="Arial" w:cs="Arial"/>
              <w:sz w:val="24"/>
              <w:szCs w:val="24"/>
              <w:lang w:val="zh-CN"/>
            </w:rPr>
            <w:t xml:space="preserve"> / </w:t>
          </w:r>
          <w:r>
            <w:rPr>
              <w:rFonts w:ascii="Arial" w:eastAsia="黑体" w:hAnsi="Arial" w:cs="Arial" w:hint="eastAsia"/>
              <w:sz w:val="24"/>
              <w:szCs w:val="24"/>
            </w:rPr>
            <w:t>5</w:t>
          </w:r>
        </w:p>
      </w:tc>
    </w:tr>
  </w:tbl>
  <w:p w14:paraId="66352CE2" w14:textId="77777777" w:rsidR="004468C6" w:rsidRDefault="004468C6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5A955" w14:textId="77777777" w:rsidR="006958D7" w:rsidRDefault="006958D7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8AA9085"/>
    <w:multiLevelType w:val="singleLevel"/>
    <w:tmpl w:val="B8AA9085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 w15:restartNumberingAfterBreak="0">
    <w:nsid w:val="C3E33025"/>
    <w:multiLevelType w:val="singleLevel"/>
    <w:tmpl w:val="C3E33025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 w15:restartNumberingAfterBreak="0">
    <w:nsid w:val="FAF5B4B7"/>
    <w:multiLevelType w:val="singleLevel"/>
    <w:tmpl w:val="FAF5B4B7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 w15:restartNumberingAfterBreak="0">
    <w:nsid w:val="FBAA68F9"/>
    <w:multiLevelType w:val="singleLevel"/>
    <w:tmpl w:val="FBAA68F9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 w15:restartNumberingAfterBreak="0">
    <w:nsid w:val="32A17FE7"/>
    <w:multiLevelType w:val="multilevel"/>
    <w:tmpl w:val="32A17FE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F87E4E6"/>
    <w:multiLevelType w:val="singleLevel"/>
    <w:tmpl w:val="4F87E4E6"/>
    <w:lvl w:ilvl="0">
      <w:start w:val="10"/>
      <w:numFmt w:val="decimal"/>
      <w:lvlText w:val="%1."/>
      <w:lvlJc w:val="left"/>
      <w:pPr>
        <w:tabs>
          <w:tab w:val="left" w:pos="312"/>
        </w:tabs>
      </w:pPr>
    </w:lvl>
  </w:abstractNum>
  <w:abstractNum w:abstractNumId="6" w15:restartNumberingAfterBreak="0">
    <w:nsid w:val="568EB7E5"/>
    <w:multiLevelType w:val="singleLevel"/>
    <w:tmpl w:val="568EB7E5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7" w15:restartNumberingAfterBreak="0">
    <w:nsid w:val="668ECC54"/>
    <w:multiLevelType w:val="singleLevel"/>
    <w:tmpl w:val="668ECC54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8" w15:restartNumberingAfterBreak="0">
    <w:nsid w:val="6A7F8D0B"/>
    <w:multiLevelType w:val="singleLevel"/>
    <w:tmpl w:val="6A7F8D0B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 w16cid:durableId="1221940790">
    <w:abstractNumId w:val="0"/>
  </w:num>
  <w:num w:numId="2" w16cid:durableId="1498225930">
    <w:abstractNumId w:val="4"/>
  </w:num>
  <w:num w:numId="3" w16cid:durableId="336664198">
    <w:abstractNumId w:val="8"/>
  </w:num>
  <w:num w:numId="4" w16cid:durableId="2129857757">
    <w:abstractNumId w:val="7"/>
  </w:num>
  <w:num w:numId="5" w16cid:durableId="1147360636">
    <w:abstractNumId w:val="3"/>
  </w:num>
  <w:num w:numId="6" w16cid:durableId="1024986876">
    <w:abstractNumId w:val="6"/>
  </w:num>
  <w:num w:numId="7" w16cid:durableId="1472942548">
    <w:abstractNumId w:val="5"/>
  </w:num>
  <w:num w:numId="8" w16cid:durableId="390464675">
    <w:abstractNumId w:val="2"/>
  </w:num>
  <w:num w:numId="9" w16cid:durableId="9201369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2RiMGIwZTcxNWNhMDJlMDgyMjgwMjlmMWQ0ZDFjNTQifQ=="/>
  </w:docVars>
  <w:rsids>
    <w:rsidRoot w:val="00F14E42"/>
    <w:rsid w:val="00015F6C"/>
    <w:rsid w:val="00060B21"/>
    <w:rsid w:val="000B1483"/>
    <w:rsid w:val="000B322F"/>
    <w:rsid w:val="000D378F"/>
    <w:rsid w:val="000D4286"/>
    <w:rsid w:val="00196B11"/>
    <w:rsid w:val="002619DB"/>
    <w:rsid w:val="002B6160"/>
    <w:rsid w:val="002F5F3A"/>
    <w:rsid w:val="00310A11"/>
    <w:rsid w:val="003153AE"/>
    <w:rsid w:val="003C555F"/>
    <w:rsid w:val="003D55E7"/>
    <w:rsid w:val="00423419"/>
    <w:rsid w:val="004468C6"/>
    <w:rsid w:val="004B71B2"/>
    <w:rsid w:val="00511A36"/>
    <w:rsid w:val="0051286B"/>
    <w:rsid w:val="00524C63"/>
    <w:rsid w:val="0053419B"/>
    <w:rsid w:val="005E4B95"/>
    <w:rsid w:val="006958D7"/>
    <w:rsid w:val="006B7D71"/>
    <w:rsid w:val="006D5A51"/>
    <w:rsid w:val="007440CF"/>
    <w:rsid w:val="00833E63"/>
    <w:rsid w:val="00834F02"/>
    <w:rsid w:val="00933D7A"/>
    <w:rsid w:val="00943C4C"/>
    <w:rsid w:val="00952108"/>
    <w:rsid w:val="00961A8C"/>
    <w:rsid w:val="0097383F"/>
    <w:rsid w:val="009A53B3"/>
    <w:rsid w:val="009D577B"/>
    <w:rsid w:val="00A320AA"/>
    <w:rsid w:val="00A60954"/>
    <w:rsid w:val="00A647C9"/>
    <w:rsid w:val="00A9540D"/>
    <w:rsid w:val="00B80C84"/>
    <w:rsid w:val="00B864F8"/>
    <w:rsid w:val="00CB540E"/>
    <w:rsid w:val="00CC1782"/>
    <w:rsid w:val="00D01AAD"/>
    <w:rsid w:val="00D21E8F"/>
    <w:rsid w:val="00D7452E"/>
    <w:rsid w:val="00DE1799"/>
    <w:rsid w:val="00E14FDD"/>
    <w:rsid w:val="00E32692"/>
    <w:rsid w:val="00EE4373"/>
    <w:rsid w:val="00F12A53"/>
    <w:rsid w:val="00F14E42"/>
    <w:rsid w:val="010B22B0"/>
    <w:rsid w:val="01AF70E0"/>
    <w:rsid w:val="01D36303"/>
    <w:rsid w:val="02900CBF"/>
    <w:rsid w:val="029D7241"/>
    <w:rsid w:val="02F15625"/>
    <w:rsid w:val="03541B9B"/>
    <w:rsid w:val="03E44DB3"/>
    <w:rsid w:val="043164D2"/>
    <w:rsid w:val="04A33936"/>
    <w:rsid w:val="05D82321"/>
    <w:rsid w:val="06666C95"/>
    <w:rsid w:val="06712BB6"/>
    <w:rsid w:val="07EA70C4"/>
    <w:rsid w:val="09EB1919"/>
    <w:rsid w:val="0AB0012D"/>
    <w:rsid w:val="0ABE41AE"/>
    <w:rsid w:val="0B655824"/>
    <w:rsid w:val="0B6F6DCF"/>
    <w:rsid w:val="0C6A2581"/>
    <w:rsid w:val="0CE05389"/>
    <w:rsid w:val="0F3310BA"/>
    <w:rsid w:val="10AF0EAA"/>
    <w:rsid w:val="10D7143B"/>
    <w:rsid w:val="111807FE"/>
    <w:rsid w:val="11CA3638"/>
    <w:rsid w:val="12AD6368"/>
    <w:rsid w:val="12C30C3D"/>
    <w:rsid w:val="13CD0B36"/>
    <w:rsid w:val="152F192A"/>
    <w:rsid w:val="17A050DA"/>
    <w:rsid w:val="17A9398E"/>
    <w:rsid w:val="183323C1"/>
    <w:rsid w:val="18942586"/>
    <w:rsid w:val="18C748B7"/>
    <w:rsid w:val="195F34C1"/>
    <w:rsid w:val="19E653A6"/>
    <w:rsid w:val="1A53770F"/>
    <w:rsid w:val="1AA966F7"/>
    <w:rsid w:val="1AFE6224"/>
    <w:rsid w:val="1C837DA7"/>
    <w:rsid w:val="1CEB1C3E"/>
    <w:rsid w:val="1CFA16FF"/>
    <w:rsid w:val="1CFB041C"/>
    <w:rsid w:val="1D1A76AB"/>
    <w:rsid w:val="1F02489B"/>
    <w:rsid w:val="214E5B76"/>
    <w:rsid w:val="21D73DBD"/>
    <w:rsid w:val="23404B76"/>
    <w:rsid w:val="24BC085B"/>
    <w:rsid w:val="255F4536"/>
    <w:rsid w:val="25FD1C98"/>
    <w:rsid w:val="26CC5AA3"/>
    <w:rsid w:val="274C0668"/>
    <w:rsid w:val="28E57D82"/>
    <w:rsid w:val="28F51870"/>
    <w:rsid w:val="2A765E79"/>
    <w:rsid w:val="2A9642CE"/>
    <w:rsid w:val="2AB23619"/>
    <w:rsid w:val="2B54647E"/>
    <w:rsid w:val="2BE972C6"/>
    <w:rsid w:val="2D045C82"/>
    <w:rsid w:val="2D2B320F"/>
    <w:rsid w:val="2D4367AA"/>
    <w:rsid w:val="2D452523"/>
    <w:rsid w:val="2F9D3E3C"/>
    <w:rsid w:val="306409D7"/>
    <w:rsid w:val="310B248F"/>
    <w:rsid w:val="311741D6"/>
    <w:rsid w:val="319B6BB5"/>
    <w:rsid w:val="31DC6A5A"/>
    <w:rsid w:val="32ED5211"/>
    <w:rsid w:val="337F51B7"/>
    <w:rsid w:val="33922AE4"/>
    <w:rsid w:val="35DD75FE"/>
    <w:rsid w:val="361F58E2"/>
    <w:rsid w:val="36B85B13"/>
    <w:rsid w:val="36F03B2A"/>
    <w:rsid w:val="37E82428"/>
    <w:rsid w:val="38740AF5"/>
    <w:rsid w:val="3917742C"/>
    <w:rsid w:val="3A4255C6"/>
    <w:rsid w:val="3A5213A4"/>
    <w:rsid w:val="3AAD349A"/>
    <w:rsid w:val="3B015EF4"/>
    <w:rsid w:val="3B163750"/>
    <w:rsid w:val="3D0C45D5"/>
    <w:rsid w:val="3D58678B"/>
    <w:rsid w:val="3DE6772F"/>
    <w:rsid w:val="3F3F325C"/>
    <w:rsid w:val="3FE47979"/>
    <w:rsid w:val="4058493C"/>
    <w:rsid w:val="411B527A"/>
    <w:rsid w:val="419A54DF"/>
    <w:rsid w:val="41CA0297"/>
    <w:rsid w:val="41FC39F9"/>
    <w:rsid w:val="42A8643E"/>
    <w:rsid w:val="43054FC4"/>
    <w:rsid w:val="43D9356D"/>
    <w:rsid w:val="448C0A7D"/>
    <w:rsid w:val="44A065AE"/>
    <w:rsid w:val="44DF4BB3"/>
    <w:rsid w:val="45A43925"/>
    <w:rsid w:val="4674757D"/>
    <w:rsid w:val="468D2CCC"/>
    <w:rsid w:val="47153E31"/>
    <w:rsid w:val="474F52E2"/>
    <w:rsid w:val="475C24F5"/>
    <w:rsid w:val="4A834233"/>
    <w:rsid w:val="4AE02989"/>
    <w:rsid w:val="4AF07B1A"/>
    <w:rsid w:val="4B27504B"/>
    <w:rsid w:val="4D1442A5"/>
    <w:rsid w:val="4E8A0689"/>
    <w:rsid w:val="4FFF7176"/>
    <w:rsid w:val="506D39BB"/>
    <w:rsid w:val="51050676"/>
    <w:rsid w:val="51BF1FF4"/>
    <w:rsid w:val="522C33E5"/>
    <w:rsid w:val="55526C4B"/>
    <w:rsid w:val="55E53997"/>
    <w:rsid w:val="56AE2637"/>
    <w:rsid w:val="5703018A"/>
    <w:rsid w:val="57581A8E"/>
    <w:rsid w:val="57CE2008"/>
    <w:rsid w:val="58CB5722"/>
    <w:rsid w:val="595C6C43"/>
    <w:rsid w:val="5A465AE7"/>
    <w:rsid w:val="5AAE032C"/>
    <w:rsid w:val="5AE81D0C"/>
    <w:rsid w:val="5BBC75A4"/>
    <w:rsid w:val="5CB76C78"/>
    <w:rsid w:val="5CD55F69"/>
    <w:rsid w:val="5CF31AAB"/>
    <w:rsid w:val="5D971497"/>
    <w:rsid w:val="5DCD5C22"/>
    <w:rsid w:val="5E36363E"/>
    <w:rsid w:val="5ECB11A5"/>
    <w:rsid w:val="5F7D704B"/>
    <w:rsid w:val="5F845F11"/>
    <w:rsid w:val="5FB345DB"/>
    <w:rsid w:val="5FC544C5"/>
    <w:rsid w:val="61175CB2"/>
    <w:rsid w:val="61932B55"/>
    <w:rsid w:val="619B35BC"/>
    <w:rsid w:val="61B551CA"/>
    <w:rsid w:val="61C87ABB"/>
    <w:rsid w:val="61E133D3"/>
    <w:rsid w:val="620D6D13"/>
    <w:rsid w:val="65EC34DF"/>
    <w:rsid w:val="66A03D4A"/>
    <w:rsid w:val="66DA6C4A"/>
    <w:rsid w:val="68040309"/>
    <w:rsid w:val="68D90226"/>
    <w:rsid w:val="6946308B"/>
    <w:rsid w:val="695F275F"/>
    <w:rsid w:val="6A0B3BD1"/>
    <w:rsid w:val="6A0B7B71"/>
    <w:rsid w:val="6A6576BE"/>
    <w:rsid w:val="6A6A4BD6"/>
    <w:rsid w:val="6B5F01ED"/>
    <w:rsid w:val="6C354F35"/>
    <w:rsid w:val="6D6C3F7B"/>
    <w:rsid w:val="6E002F61"/>
    <w:rsid w:val="6E4A76D5"/>
    <w:rsid w:val="6EA75E92"/>
    <w:rsid w:val="6F7D5CCE"/>
    <w:rsid w:val="6FBB245E"/>
    <w:rsid w:val="7094113B"/>
    <w:rsid w:val="712E6CE2"/>
    <w:rsid w:val="714576F1"/>
    <w:rsid w:val="718576B9"/>
    <w:rsid w:val="72C14E1A"/>
    <w:rsid w:val="72F42517"/>
    <w:rsid w:val="73247AB1"/>
    <w:rsid w:val="73A7332A"/>
    <w:rsid w:val="73FA6E02"/>
    <w:rsid w:val="753D14F5"/>
    <w:rsid w:val="755D54FC"/>
    <w:rsid w:val="75BE3EAE"/>
    <w:rsid w:val="760D0CD1"/>
    <w:rsid w:val="77587353"/>
    <w:rsid w:val="77AE2B74"/>
    <w:rsid w:val="77B36930"/>
    <w:rsid w:val="782A28D5"/>
    <w:rsid w:val="78376BBC"/>
    <w:rsid w:val="789D059A"/>
    <w:rsid w:val="7A281A90"/>
    <w:rsid w:val="7AEF4AB2"/>
    <w:rsid w:val="7B827A6B"/>
    <w:rsid w:val="7B8D6CFE"/>
    <w:rsid w:val="7BC43FB6"/>
    <w:rsid w:val="7C1403DE"/>
    <w:rsid w:val="7C63567C"/>
    <w:rsid w:val="7D0322B9"/>
    <w:rsid w:val="7D5611EA"/>
    <w:rsid w:val="7DDC270B"/>
    <w:rsid w:val="7EAB72D9"/>
    <w:rsid w:val="7F1456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86E42E"/>
  <w15:docId w15:val="{BF00FA7F-9921-4C13-B0E3-6A296FBA2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semiHidden="1" w:uiPriority="99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Plain Text" w:uiPriority="99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9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rFonts w:ascii="Calibri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autoRedefine/>
    <w:qFormat/>
    <w:pPr>
      <w:jc w:val="left"/>
    </w:pPr>
  </w:style>
  <w:style w:type="paragraph" w:styleId="a4">
    <w:name w:val="Plain Text"/>
    <w:basedOn w:val="a"/>
    <w:autoRedefine/>
    <w:uiPriority w:val="99"/>
    <w:unhideWhenUsed/>
    <w:qFormat/>
    <w:rPr>
      <w:rFonts w:hAnsi="Courier New" w:cs="Courier New"/>
    </w:rPr>
  </w:style>
  <w:style w:type="paragraph" w:styleId="a5">
    <w:name w:val="Balloon Text"/>
    <w:basedOn w:val="a"/>
    <w:link w:val="a6"/>
    <w:autoRedefine/>
    <w:qFormat/>
    <w:rPr>
      <w:sz w:val="18"/>
      <w:szCs w:val="18"/>
    </w:rPr>
  </w:style>
  <w:style w:type="paragraph" w:styleId="a7">
    <w:name w:val="footer"/>
    <w:basedOn w:val="a"/>
    <w:autoRedefine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8">
    <w:name w:val="header"/>
    <w:basedOn w:val="a"/>
    <w:autoRedefine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9">
    <w:name w:val="Normal (Web)"/>
    <w:basedOn w:val="a"/>
    <w:autoRedefine/>
    <w:qFormat/>
    <w:rPr>
      <w:szCs w:val="24"/>
    </w:rPr>
  </w:style>
  <w:style w:type="table" w:styleId="aa">
    <w:name w:val="Table Grid"/>
    <w:basedOn w:val="a1"/>
    <w:autoRedefine/>
    <w:uiPriority w:val="9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autoRedefine/>
    <w:uiPriority w:val="99"/>
    <w:semiHidden/>
    <w:qFormat/>
    <w:rPr>
      <w:sz w:val="21"/>
      <w:szCs w:val="21"/>
    </w:rPr>
  </w:style>
  <w:style w:type="paragraph" w:styleId="ac">
    <w:name w:val="List Paragraph"/>
    <w:basedOn w:val="a"/>
    <w:autoRedefine/>
    <w:uiPriority w:val="34"/>
    <w:qFormat/>
    <w:pPr>
      <w:ind w:firstLineChars="200" w:firstLine="420"/>
    </w:pPr>
  </w:style>
  <w:style w:type="paragraph" w:customStyle="1" w:styleId="SecC">
    <w:name w:val="SecC"/>
    <w:autoRedefine/>
    <w:qFormat/>
    <w:pPr>
      <w:tabs>
        <w:tab w:val="left" w:pos="851"/>
        <w:tab w:val="left" w:pos="1701"/>
        <w:tab w:val="left" w:pos="2268"/>
        <w:tab w:val="left" w:pos="2835"/>
        <w:tab w:val="left" w:pos="4536"/>
        <w:tab w:val="left" w:pos="6237"/>
        <w:tab w:val="right" w:pos="8505"/>
      </w:tabs>
      <w:ind w:left="1701" w:hanging="1701"/>
    </w:pPr>
    <w:rPr>
      <w:rFonts w:ascii="Arial" w:hAnsi="Arial"/>
      <w:sz w:val="21"/>
      <w:szCs w:val="22"/>
      <w:lang w:val="en-GB" w:eastAsia="da-DK"/>
    </w:rPr>
  </w:style>
  <w:style w:type="character" w:customStyle="1" w:styleId="a6">
    <w:name w:val="批注框文本 字符"/>
    <w:basedOn w:val="a0"/>
    <w:link w:val="a5"/>
    <w:autoRedefine/>
    <w:qFormat/>
    <w:rPr>
      <w:rFonts w:ascii="Calibri" w:hAnsi="Calibri" w:cs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1020</Words>
  <Characters>1124</Characters>
  <Application>Microsoft Office Word</Application>
  <DocSecurity>0</DocSecurity>
  <Lines>140</Lines>
  <Paragraphs>164</Paragraphs>
  <ScaleCrop>false</ScaleCrop>
  <Company>Microsoft</Company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</dc:creator>
  <cp:lastModifiedBy>ning zhu</cp:lastModifiedBy>
  <cp:revision>3</cp:revision>
  <cp:lastPrinted>2024-04-28T03:09:00Z</cp:lastPrinted>
  <dcterms:created xsi:type="dcterms:W3CDTF">2024-04-16T08:22:00Z</dcterms:created>
  <dcterms:modified xsi:type="dcterms:W3CDTF">2026-04-20T09:35:00Z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C0C70EBF50D64B43950EC608B57D7557_13</vt:lpwstr>
  </property>
  <property fmtid="{D5CDD505-2E9C-101B-9397-08002B2CF9AE}" pid="4" name="KSOTemplateDocerSaveRecord">
    <vt:lpwstr>eyJoZGlkIjoiNTcxNTk3YTFmYTQ2ZjQ5MDEwYWNiMzFkYWMxZjM1ZmMiLCJ1c2VySWQiOiI1MTE5ODE1MzEifQ==</vt:lpwstr>
  </property>
</Properties>
</file>