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850B27" w14:textId="77777777" w:rsidR="00D62DBB" w:rsidRDefault="00000000">
      <w:pPr>
        <w:jc w:val="center"/>
        <w:rPr>
          <w:rFonts w:ascii="小标宋" w:eastAsia="小标宋" w:hAnsi="小标宋" w:cs="小标宋"/>
          <w:sz w:val="52"/>
          <w:szCs w:val="52"/>
        </w:rPr>
      </w:pPr>
      <w:r>
        <w:rPr>
          <w:rFonts w:ascii="小标宋" w:eastAsia="小标宋" w:hAnsi="小标宋" w:cs="小标宋" w:hint="eastAsia"/>
          <w:sz w:val="52"/>
          <w:szCs w:val="52"/>
        </w:rPr>
        <w:t>小试试验要求</w:t>
      </w:r>
    </w:p>
    <w:p w14:paraId="45031E13" w14:textId="77777777" w:rsidR="00D62DBB" w:rsidRDefault="00000000">
      <w:pPr>
        <w:rPr>
          <w:rFonts w:ascii="仿宋" w:eastAsia="仿宋" w:hAnsi="仿宋" w:cs="仿宋"/>
          <w:sz w:val="28"/>
          <w:szCs w:val="28"/>
        </w:rPr>
      </w:pPr>
      <w:r>
        <w:rPr>
          <w:rFonts w:ascii="仿宋" w:eastAsia="仿宋" w:hAnsi="仿宋" w:cs="仿宋" w:hint="eastAsia"/>
          <w:sz w:val="28"/>
          <w:szCs w:val="28"/>
        </w:rPr>
        <w:t>试验时间：2026年6月1日前完成小试试验。</w:t>
      </w:r>
    </w:p>
    <w:p w14:paraId="37547FA3" w14:textId="77777777" w:rsidR="00D62DBB" w:rsidRDefault="00000000">
      <w:pPr>
        <w:rPr>
          <w:rFonts w:ascii="仿宋" w:eastAsia="仿宋" w:hAnsi="仿宋" w:cs="仿宋"/>
          <w:sz w:val="28"/>
          <w:szCs w:val="28"/>
        </w:rPr>
      </w:pPr>
      <w:r>
        <w:rPr>
          <w:rFonts w:ascii="仿宋" w:eastAsia="仿宋" w:hAnsi="仿宋" w:cs="仿宋" w:hint="eastAsia"/>
          <w:sz w:val="28"/>
          <w:szCs w:val="28"/>
        </w:rPr>
        <w:t>工艺：</w:t>
      </w:r>
    </w:p>
    <w:p w14:paraId="62FF840F" w14:textId="77777777" w:rsidR="00D62DBB" w:rsidRDefault="00000000">
      <w:pPr>
        <w:rPr>
          <w:rFonts w:ascii="仿宋" w:eastAsia="仿宋" w:hAnsi="仿宋" w:cs="仿宋"/>
          <w:sz w:val="28"/>
          <w:szCs w:val="28"/>
        </w:rPr>
      </w:pPr>
      <w:r>
        <w:rPr>
          <w:rFonts w:ascii="仿宋" w:eastAsia="仿宋" w:hAnsi="仿宋" w:cs="仿宋" w:hint="eastAsia"/>
          <w:sz w:val="28"/>
          <w:szCs w:val="28"/>
        </w:rPr>
        <w:t>1.脱色后循环0.5-1小时料液澄清，从打循环视盅目测可见。</w:t>
      </w:r>
    </w:p>
    <w:p w14:paraId="7BA459EA" w14:textId="77777777" w:rsidR="00D62DBB" w:rsidRDefault="00000000">
      <w:pPr>
        <w:rPr>
          <w:rFonts w:ascii="仿宋" w:eastAsia="仿宋" w:hAnsi="仿宋" w:cs="仿宋"/>
          <w:sz w:val="28"/>
          <w:szCs w:val="28"/>
        </w:rPr>
      </w:pPr>
      <w:r>
        <w:rPr>
          <w:rFonts w:ascii="仿宋" w:eastAsia="仿宋" w:hAnsi="仿宋" w:cs="仿宋" w:hint="eastAsia"/>
          <w:sz w:val="28"/>
          <w:szCs w:val="28"/>
        </w:rPr>
        <w:t>2.过滤器内料液用水顶料，回收率不低于80%。</w:t>
      </w:r>
    </w:p>
    <w:p w14:paraId="0069DCDB" w14:textId="77777777" w:rsidR="00D62DBB" w:rsidRDefault="00000000">
      <w:pPr>
        <w:rPr>
          <w:rFonts w:ascii="仿宋" w:eastAsia="仿宋" w:hAnsi="仿宋" w:cs="仿宋"/>
          <w:sz w:val="28"/>
          <w:szCs w:val="28"/>
        </w:rPr>
      </w:pPr>
      <w:r>
        <w:rPr>
          <w:rFonts w:ascii="仿宋" w:eastAsia="仿宋" w:hAnsi="仿宋" w:cs="仿宋" w:hint="eastAsia"/>
          <w:sz w:val="28"/>
          <w:szCs w:val="28"/>
        </w:rPr>
        <w:t>小试：</w:t>
      </w:r>
    </w:p>
    <w:p w14:paraId="465D8D1A" w14:textId="77777777" w:rsidR="00D62DBB" w:rsidRDefault="00000000">
      <w:pPr>
        <w:numPr>
          <w:ilvl w:val="0"/>
          <w:numId w:val="1"/>
        </w:numPr>
        <w:rPr>
          <w:rFonts w:ascii="仿宋" w:eastAsia="仿宋" w:hAnsi="仿宋" w:cs="仿宋"/>
          <w:sz w:val="28"/>
          <w:szCs w:val="28"/>
        </w:rPr>
      </w:pPr>
      <w:r>
        <w:rPr>
          <w:rFonts w:ascii="仿宋" w:eastAsia="仿宋" w:hAnsi="仿宋" w:cs="仿宋" w:hint="eastAsia"/>
          <w:sz w:val="28"/>
          <w:szCs w:val="28"/>
        </w:rPr>
        <w:t>厂家提供的烛式过滤器过滤速度应满足小试条件下100g纯量左旋肉碱（料液体积250-280ml）使用φ60mm布氏漏斗加入活性炭脱色时，5分钟内完成全部料液抽滤。（实验室布氏漏斗与工业烛式过滤器仅在理想小面积低压差下具有可比性，工业烛式过滤器的过滤速度是实验室布氏漏斗的10-50倍）。</w:t>
      </w:r>
    </w:p>
    <w:p w14:paraId="58F40F6E" w14:textId="77777777" w:rsidR="00D62DBB" w:rsidRDefault="00000000">
      <w:pPr>
        <w:rPr>
          <w:rFonts w:ascii="仿宋" w:eastAsia="仿宋" w:hAnsi="仿宋" w:cs="仿宋"/>
          <w:sz w:val="28"/>
          <w:szCs w:val="28"/>
        </w:rPr>
      </w:pPr>
      <w:r>
        <w:rPr>
          <w:rFonts w:ascii="仿宋" w:eastAsia="仿宋" w:hAnsi="仿宋" w:cs="仿宋" w:hint="eastAsia"/>
          <w:sz w:val="28"/>
          <w:szCs w:val="28"/>
        </w:rPr>
        <w:t>2.脱色过滤后的滤液应达到近无色透明、略带极浅淡黄色的澄清透明状态，浊度小于0.5NTU。</w:t>
      </w:r>
    </w:p>
    <w:p w14:paraId="62573330" w14:textId="77777777" w:rsidR="00D62DBB" w:rsidRDefault="00000000">
      <w:pPr>
        <w:rPr>
          <w:rFonts w:ascii="仿宋" w:eastAsia="仿宋" w:hAnsi="仿宋" w:cs="仿宋"/>
          <w:sz w:val="28"/>
          <w:szCs w:val="28"/>
        </w:rPr>
      </w:pPr>
      <w:r>
        <w:rPr>
          <w:rFonts w:ascii="仿宋" w:eastAsia="仿宋" w:hAnsi="仿宋" w:cs="仿宋" w:hint="eastAsia"/>
          <w:sz w:val="28"/>
          <w:szCs w:val="28"/>
        </w:rPr>
        <w:t>3.试验设备带全套自控仪表，验证全自动可行性，减少人力。能够实现无人化操作。试验设备能够与车间现有工艺段衔接。使试验结果具备参考性。</w:t>
      </w:r>
    </w:p>
    <w:p w14:paraId="304C25C0" w14:textId="77777777" w:rsidR="00D62DBB" w:rsidRDefault="00000000">
      <w:pPr>
        <w:rPr>
          <w:rFonts w:ascii="仿宋" w:eastAsia="仿宋" w:hAnsi="仿宋" w:cs="仿宋"/>
          <w:sz w:val="28"/>
          <w:szCs w:val="28"/>
        </w:rPr>
      </w:pPr>
      <w:r>
        <w:rPr>
          <w:rFonts w:ascii="仿宋" w:eastAsia="仿宋" w:hAnsi="仿宋" w:cs="仿宋" w:hint="eastAsia"/>
          <w:sz w:val="28"/>
          <w:szCs w:val="28"/>
        </w:rPr>
        <w:t>4、试验设备所试结果需具备一致性。且与生产工艺设备性能一致。</w:t>
      </w:r>
    </w:p>
    <w:p w14:paraId="2E686C64" w14:textId="77777777" w:rsidR="00D62DBB" w:rsidRDefault="00000000">
      <w:pPr>
        <w:rPr>
          <w:rFonts w:ascii="仿宋" w:eastAsia="仿宋" w:hAnsi="仿宋" w:cs="仿宋"/>
          <w:sz w:val="28"/>
          <w:szCs w:val="28"/>
        </w:rPr>
      </w:pPr>
      <w:r>
        <w:rPr>
          <w:rFonts w:ascii="仿宋" w:eastAsia="仿宋" w:hAnsi="仿宋" w:cs="仿宋" w:hint="eastAsia"/>
          <w:sz w:val="28"/>
          <w:szCs w:val="28"/>
        </w:rPr>
        <w:t>5、反吹后滤饼脱落率99%，滤饼含水量不超过40%。</w:t>
      </w:r>
    </w:p>
    <w:p w14:paraId="4F8891AF" w14:textId="77777777" w:rsidR="00D62DBB" w:rsidRDefault="00000000">
      <w:pPr>
        <w:rPr>
          <w:rFonts w:ascii="仿宋" w:eastAsia="仿宋" w:hAnsi="仿宋" w:cs="仿宋"/>
          <w:sz w:val="28"/>
          <w:szCs w:val="28"/>
        </w:rPr>
      </w:pPr>
      <w:r>
        <w:rPr>
          <w:rFonts w:ascii="仿宋" w:eastAsia="仿宋" w:hAnsi="仿宋" w:cs="仿宋" w:hint="eastAsia"/>
          <w:sz w:val="28"/>
          <w:szCs w:val="28"/>
        </w:rPr>
        <w:t>生产、设备：</w:t>
      </w:r>
    </w:p>
    <w:p w14:paraId="3F2F9608" w14:textId="2AE17207" w:rsidR="00D62DBB" w:rsidRDefault="00276C9E">
      <w:pPr>
        <w:rPr>
          <w:rFonts w:ascii="仿宋" w:eastAsia="仿宋" w:hAnsi="仿宋" w:cs="仿宋"/>
          <w:sz w:val="28"/>
          <w:szCs w:val="28"/>
        </w:rPr>
      </w:pPr>
      <w:r>
        <w:rPr>
          <w:rFonts w:ascii="仿宋" w:eastAsia="仿宋" w:hAnsi="仿宋" w:cs="仿宋"/>
          <w:sz w:val="28"/>
          <w:szCs w:val="28"/>
        </w:rPr>
        <w:t>1</w:t>
      </w:r>
      <w:r w:rsidR="00000000">
        <w:rPr>
          <w:rFonts w:ascii="仿宋" w:eastAsia="仿宋" w:hAnsi="仿宋" w:cs="仿宋" w:hint="eastAsia"/>
          <w:sz w:val="28"/>
          <w:szCs w:val="28"/>
        </w:rPr>
        <w:t>.每批活性炭含渣量0.75（±0.05%）。</w:t>
      </w:r>
    </w:p>
    <w:p w14:paraId="7C6E9E30" w14:textId="294A9358" w:rsidR="00D62DBB" w:rsidRDefault="00276C9E">
      <w:pPr>
        <w:rPr>
          <w:rFonts w:ascii="仿宋" w:eastAsia="仿宋" w:hAnsi="仿宋" w:cs="仿宋"/>
          <w:sz w:val="28"/>
          <w:szCs w:val="28"/>
        </w:rPr>
      </w:pPr>
      <w:r>
        <w:rPr>
          <w:rFonts w:ascii="仿宋" w:eastAsia="仿宋" w:hAnsi="仿宋" w:cs="仿宋"/>
          <w:sz w:val="28"/>
          <w:szCs w:val="28"/>
        </w:rPr>
        <w:t>2</w:t>
      </w:r>
      <w:r w:rsidR="00000000">
        <w:rPr>
          <w:rFonts w:ascii="仿宋" w:eastAsia="仿宋" w:hAnsi="仿宋" w:cs="仿宋" w:hint="eastAsia"/>
          <w:sz w:val="28"/>
          <w:szCs w:val="28"/>
        </w:rPr>
        <w:t>.每批物料总体积4000L～4500L，处理量：3.3m³/h。</w:t>
      </w:r>
    </w:p>
    <w:p w14:paraId="32C49D66" w14:textId="765C5A44" w:rsidR="00D62DBB" w:rsidRDefault="00276C9E">
      <w:pPr>
        <w:rPr>
          <w:rFonts w:ascii="仿宋" w:eastAsia="仿宋" w:hAnsi="仿宋" w:cs="仿宋"/>
          <w:sz w:val="28"/>
          <w:szCs w:val="28"/>
        </w:rPr>
      </w:pPr>
      <w:r>
        <w:rPr>
          <w:rFonts w:ascii="仿宋" w:eastAsia="仿宋" w:hAnsi="仿宋" w:cs="仿宋"/>
          <w:sz w:val="28"/>
          <w:szCs w:val="28"/>
        </w:rPr>
        <w:t>3</w:t>
      </w:r>
      <w:r w:rsidR="00000000">
        <w:rPr>
          <w:rFonts w:ascii="仿宋" w:eastAsia="仿宋" w:hAnsi="仿宋" w:cs="仿宋" w:hint="eastAsia"/>
          <w:sz w:val="28"/>
          <w:szCs w:val="28"/>
        </w:rPr>
        <w:t>.物料：pH值5～6,料液浓度35-40%，温度（50～70）℃。</w:t>
      </w:r>
    </w:p>
    <w:p w14:paraId="4C8B6878" w14:textId="2746294E" w:rsidR="00D62DBB" w:rsidRDefault="00276C9E">
      <w:pPr>
        <w:rPr>
          <w:rFonts w:ascii="仿宋" w:eastAsia="仿宋" w:hAnsi="仿宋" w:cs="仿宋"/>
          <w:sz w:val="28"/>
          <w:szCs w:val="28"/>
        </w:rPr>
      </w:pPr>
      <w:r>
        <w:rPr>
          <w:rFonts w:ascii="仿宋" w:eastAsia="仿宋" w:hAnsi="仿宋" w:cs="仿宋"/>
          <w:sz w:val="28"/>
          <w:szCs w:val="28"/>
        </w:rPr>
        <w:lastRenderedPageBreak/>
        <w:t>4</w:t>
      </w:r>
      <w:r w:rsidR="00000000">
        <w:rPr>
          <w:rFonts w:ascii="仿宋" w:eastAsia="仿宋" w:hAnsi="仿宋" w:cs="仿宋" w:hint="eastAsia"/>
          <w:sz w:val="28"/>
          <w:szCs w:val="28"/>
        </w:rPr>
        <w:t>.从过滤-洗涤-压干总用时不大于3小时，物料无残留。</w:t>
      </w:r>
    </w:p>
    <w:p w14:paraId="2C91398A" w14:textId="4E709E91" w:rsidR="00D62DBB" w:rsidRDefault="00276C9E">
      <w:pPr>
        <w:rPr>
          <w:rFonts w:ascii="仿宋" w:eastAsia="仿宋" w:hAnsi="仿宋" w:cs="仿宋"/>
          <w:sz w:val="28"/>
          <w:szCs w:val="28"/>
        </w:rPr>
      </w:pPr>
      <w:r>
        <w:rPr>
          <w:rFonts w:ascii="仿宋" w:eastAsia="仿宋" w:hAnsi="仿宋" w:cs="仿宋"/>
          <w:sz w:val="28"/>
          <w:szCs w:val="28"/>
        </w:rPr>
        <w:t>5</w:t>
      </w:r>
      <w:r w:rsidR="00000000">
        <w:rPr>
          <w:rFonts w:ascii="仿宋" w:eastAsia="仿宋" w:hAnsi="仿宋" w:cs="仿宋" w:hint="eastAsia"/>
          <w:sz w:val="28"/>
          <w:szCs w:val="28"/>
        </w:rPr>
        <w:t>.工艺过程：罐体填充、过滤、压残液、喷淋、压干、卸渣、清洁；在过滤操作时，要求过滤器罐内无物料残留（可通过喷淋功能实现），避免物料浪费。</w:t>
      </w:r>
    </w:p>
    <w:p w14:paraId="1D68F81B" w14:textId="77777777" w:rsidR="00D62DBB" w:rsidRDefault="00D62DBB">
      <w:pPr>
        <w:rPr>
          <w:sz w:val="28"/>
          <w:szCs w:val="28"/>
        </w:rPr>
      </w:pPr>
    </w:p>
    <w:sectPr w:rsidR="00D62DB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CF331A" w14:textId="77777777" w:rsidR="00494BEF" w:rsidRDefault="00494BEF" w:rsidP="00276C9E">
      <w:r>
        <w:separator/>
      </w:r>
    </w:p>
  </w:endnote>
  <w:endnote w:type="continuationSeparator" w:id="0">
    <w:p w14:paraId="56BBE251" w14:textId="77777777" w:rsidR="00494BEF" w:rsidRDefault="00494BEF" w:rsidP="00276C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小标宋">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1B645A" w14:textId="77777777" w:rsidR="00494BEF" w:rsidRDefault="00494BEF" w:rsidP="00276C9E">
      <w:r>
        <w:separator/>
      </w:r>
    </w:p>
  </w:footnote>
  <w:footnote w:type="continuationSeparator" w:id="0">
    <w:p w14:paraId="17F0CBB9" w14:textId="77777777" w:rsidR="00494BEF" w:rsidRDefault="00494BEF" w:rsidP="00276C9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8B49A99"/>
    <w:multiLevelType w:val="singleLevel"/>
    <w:tmpl w:val="98B49A99"/>
    <w:lvl w:ilvl="0">
      <w:start w:val="1"/>
      <w:numFmt w:val="decimal"/>
      <w:lvlText w:val="%1."/>
      <w:lvlJc w:val="left"/>
      <w:pPr>
        <w:tabs>
          <w:tab w:val="left" w:pos="312"/>
        </w:tabs>
      </w:pPr>
    </w:lvl>
  </w:abstractNum>
  <w:num w:numId="1" w16cid:durableId="4593450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2CFF58DC"/>
    <w:rsid w:val="00276C9E"/>
    <w:rsid w:val="00494BEF"/>
    <w:rsid w:val="00D62DBB"/>
    <w:rsid w:val="0F5A2F9D"/>
    <w:rsid w:val="15EB2FA8"/>
    <w:rsid w:val="19BD4746"/>
    <w:rsid w:val="1E9F0ACC"/>
    <w:rsid w:val="2CFF58DC"/>
    <w:rsid w:val="2E1A077C"/>
    <w:rsid w:val="321215A6"/>
    <w:rsid w:val="3C422773"/>
    <w:rsid w:val="43041A71"/>
    <w:rsid w:val="51CA0327"/>
    <w:rsid w:val="59A541C5"/>
    <w:rsid w:val="63531664"/>
    <w:rsid w:val="66A718E1"/>
    <w:rsid w:val="7BAA61E7"/>
    <w:rsid w:val="7BAB7D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301EC10"/>
  <w15:docId w15:val="{3D55C449-5F03-4C0B-9209-09F41FD15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76C9E"/>
    <w:pPr>
      <w:tabs>
        <w:tab w:val="center" w:pos="4153"/>
        <w:tab w:val="right" w:pos="8306"/>
      </w:tabs>
      <w:snapToGrid w:val="0"/>
      <w:jc w:val="center"/>
    </w:pPr>
    <w:rPr>
      <w:sz w:val="18"/>
      <w:szCs w:val="18"/>
    </w:rPr>
  </w:style>
  <w:style w:type="character" w:customStyle="1" w:styleId="a4">
    <w:name w:val="页眉 字符"/>
    <w:basedOn w:val="a0"/>
    <w:link w:val="a3"/>
    <w:rsid w:val="00276C9E"/>
    <w:rPr>
      <w:kern w:val="2"/>
      <w:sz w:val="18"/>
      <w:szCs w:val="18"/>
    </w:rPr>
  </w:style>
  <w:style w:type="paragraph" w:styleId="a5">
    <w:name w:val="footer"/>
    <w:basedOn w:val="a"/>
    <w:link w:val="a6"/>
    <w:rsid w:val="00276C9E"/>
    <w:pPr>
      <w:tabs>
        <w:tab w:val="center" w:pos="4153"/>
        <w:tab w:val="right" w:pos="8306"/>
      </w:tabs>
      <w:snapToGrid w:val="0"/>
      <w:jc w:val="left"/>
    </w:pPr>
    <w:rPr>
      <w:sz w:val="18"/>
      <w:szCs w:val="18"/>
    </w:rPr>
  </w:style>
  <w:style w:type="character" w:customStyle="1" w:styleId="a6">
    <w:name w:val="页脚 字符"/>
    <w:basedOn w:val="a0"/>
    <w:link w:val="a5"/>
    <w:rsid w:val="00276C9E"/>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90</Words>
  <Characters>516</Characters>
  <Application>Microsoft Office Word</Application>
  <DocSecurity>0</DocSecurity>
  <Lines>4</Lines>
  <Paragraphs>1</Paragraphs>
  <ScaleCrop>false</ScaleCrop>
  <Company/>
  <LinksUpToDate>false</LinksUpToDate>
  <CharactersWithSpaces>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流浪鸽子</dc:creator>
  <cp:lastModifiedBy>Administrator</cp:lastModifiedBy>
  <cp:revision>2</cp:revision>
  <dcterms:created xsi:type="dcterms:W3CDTF">2026-05-19T09:28:00Z</dcterms:created>
  <dcterms:modified xsi:type="dcterms:W3CDTF">2026-05-20T07:45:00Z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CCB743AFFDDE48209BE557C55703792D_13</vt:lpwstr>
  </property>
  <property fmtid="{D5CDD505-2E9C-101B-9397-08002B2CF9AE}" pid="4" name="KSOTemplateDocerSaveRecord">
    <vt:lpwstr>eyJoZGlkIjoiYzExYTA5ZWNlNGE5ZmIwZDA4ZDI5YTExYmE5YWU3MGIiLCJ1c2VySWQiOiIxNjQ3OTQ4MjI3In0=</vt:lpwstr>
  </property>
</Properties>
</file>