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CCC68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right="0" w:firstLine="5139" w:firstLineChars="1606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p w14:paraId="5C216FB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right="0" w:firstLine="5139" w:firstLineChars="1606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p w14:paraId="7E04F4D4">
      <w:pPr>
        <w:jc w:val="both"/>
        <w:outlineLvl w:val="1"/>
        <w:rPr>
          <w:rFonts w:hint="default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附件1</w:t>
      </w:r>
      <w:bookmarkStart w:id="0" w:name="_GoBack"/>
    </w:p>
    <w:p w14:paraId="508D6C1A">
      <w:pPr>
        <w:jc w:val="center"/>
        <w:outlineLvl w:val="1"/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7E76C1C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</w:t>
      </w:r>
      <w:r>
        <w:rPr>
          <w:rFonts w:ascii="仿宋" w:hAnsi="仿宋" w:eastAsia="仿宋"/>
          <w:u w:val="single"/>
        </w:rPr>
        <w:t>（单位名称）</w:t>
      </w:r>
      <w:r>
        <w:rPr>
          <w:rFonts w:ascii="仿宋" w:hAnsi="仿宋" w:eastAsia="仿宋"/>
        </w:rPr>
        <w:t>的法定代表人</w:t>
      </w:r>
      <w:r>
        <w:rPr>
          <w:rFonts w:ascii="仿宋" w:hAnsi="仿宋" w:eastAsia="仿宋"/>
          <w:u w:val="single"/>
        </w:rPr>
        <w:t>（法定代表人姓名）</w:t>
      </w:r>
      <w:r>
        <w:rPr>
          <w:rFonts w:ascii="仿宋" w:hAnsi="仿宋" w:eastAsia="仿宋"/>
        </w:rPr>
        <w:t>代表本公司授权</w:t>
      </w:r>
      <w:r>
        <w:rPr>
          <w:rFonts w:ascii="仿宋" w:hAnsi="仿宋" w:eastAsia="仿宋"/>
          <w:u w:val="single"/>
        </w:rPr>
        <w:t>（被授权人的姓名、职务）</w:t>
      </w:r>
      <w:r>
        <w:rPr>
          <w:rFonts w:ascii="仿宋" w:hAnsi="仿宋" w:eastAsia="仿宋"/>
        </w:rPr>
        <w:t>为本公司的合法代理人，就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东北制药原料药厂区202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年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7月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计划检修-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安装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工程</w:t>
      </w:r>
      <w:r>
        <w:rPr>
          <w:rFonts w:ascii="仿宋" w:hAnsi="仿宋" w:eastAsia="仿宋"/>
        </w:rPr>
        <w:t>的</w:t>
      </w:r>
      <w:r>
        <w:rPr>
          <w:rFonts w:ascii="仿宋" w:hAnsi="仿宋" w:eastAsia="仿宋"/>
          <w:b w:val="0"/>
          <w:bCs w:val="0"/>
        </w:rPr>
        <w:t>投标及</w:t>
      </w:r>
      <w:r>
        <w:rPr>
          <w:rFonts w:ascii="仿宋" w:hAnsi="仿宋" w:eastAsia="仿宋"/>
        </w:rPr>
        <w:t>合同的执行、完成和保修，以本公司名义处理一切与之有关的事务。</w:t>
      </w:r>
    </w:p>
    <w:p w14:paraId="34DAC00F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highlight w:val="yellow"/>
          <w:u w:val="single"/>
        </w:rPr>
        <w:t>××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>30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52513F01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5AA334DD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4A01BA7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此处或下页嵌入法定代表人身份证复印件正面、反面</w:t>
      </w:r>
    </w:p>
    <w:p w14:paraId="00CE67CF">
      <w:pPr>
        <w:pStyle w:val="2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8D30C77">
      <w:pPr>
        <w:pStyle w:val="3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B691688">
      <w:pPr>
        <w:pStyle w:val="3"/>
        <w:ind w:firstLine="321" w:firstLineChars="100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此处或下页嵌入被授权人身份证复印件正面、反面</w:t>
      </w:r>
    </w:p>
    <w:p w14:paraId="54490306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237E3E5C">
      <w:pPr>
        <w:spacing w:line="560" w:lineRule="exact"/>
      </w:pPr>
    </w:p>
    <w:p w14:paraId="60B50AEA">
      <w:pPr>
        <w:spacing w:line="560" w:lineRule="exact"/>
      </w:pPr>
    </w:p>
    <w:p w14:paraId="0216B957">
      <w:pPr>
        <w:pStyle w:val="6"/>
        <w:spacing w:line="560" w:lineRule="exact"/>
        <w:ind w:left="0" w:leftChars="0" w:firstLine="0" w:firstLineChars="0"/>
        <w:rPr>
          <w:rFonts w:ascii="仿宋" w:hAnsi="仿宋" w:eastAsia="仿宋" w:cs="仿宋"/>
        </w:rPr>
      </w:pPr>
    </w:p>
    <w:p w14:paraId="6D73393B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39751B36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0A86B13E">
      <w:pPr>
        <w:pStyle w:val="6"/>
        <w:spacing w:line="560" w:lineRule="exact"/>
        <w:ind w:firstLine="64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92C527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right="0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sectPr>
      <w:headerReference r:id="rId5" w:type="default"/>
      <w:pgSz w:w="11907" w:h="16839"/>
      <w:pgMar w:top="400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08064AF9-3D8E-4F49-893A-7A15951BD7DC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FD0B614C-C4C4-41AA-9F9E-498E8D3A9E2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DAEC61FA-6907-4D91-9726-FED7DBC0578C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E726E9F8-914D-4F9F-9FBB-8962872466A8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3B478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59264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YjA3ZGJlZDE3YjExMzAxMGRhZjZmY2YyNDdiMTEifQ=="/>
  </w:docVars>
  <w:rsids>
    <w:rsidRoot w:val="07E76D2A"/>
    <w:rsid w:val="01005D62"/>
    <w:rsid w:val="01DE023F"/>
    <w:rsid w:val="07E76D2A"/>
    <w:rsid w:val="0856021C"/>
    <w:rsid w:val="08C47A01"/>
    <w:rsid w:val="09510A7C"/>
    <w:rsid w:val="099A42CE"/>
    <w:rsid w:val="0A70451B"/>
    <w:rsid w:val="105150BE"/>
    <w:rsid w:val="11FF02EA"/>
    <w:rsid w:val="16482D49"/>
    <w:rsid w:val="1678261C"/>
    <w:rsid w:val="1C45752F"/>
    <w:rsid w:val="21FC3CF7"/>
    <w:rsid w:val="240D3AC6"/>
    <w:rsid w:val="24F11B08"/>
    <w:rsid w:val="26AB64D5"/>
    <w:rsid w:val="2AA9699D"/>
    <w:rsid w:val="2DA40AB6"/>
    <w:rsid w:val="30583B9C"/>
    <w:rsid w:val="33594EBF"/>
    <w:rsid w:val="3641320A"/>
    <w:rsid w:val="3B2A0FAA"/>
    <w:rsid w:val="44711D77"/>
    <w:rsid w:val="47C937A1"/>
    <w:rsid w:val="4ADE67DB"/>
    <w:rsid w:val="50CC3AD8"/>
    <w:rsid w:val="517026C5"/>
    <w:rsid w:val="54A159E1"/>
    <w:rsid w:val="58207F7D"/>
    <w:rsid w:val="583020BB"/>
    <w:rsid w:val="5E2356B9"/>
    <w:rsid w:val="61DC6C34"/>
    <w:rsid w:val="682251C6"/>
    <w:rsid w:val="690336E7"/>
    <w:rsid w:val="6B013635"/>
    <w:rsid w:val="6CD52274"/>
    <w:rsid w:val="6E5069E1"/>
    <w:rsid w:val="6EF32384"/>
    <w:rsid w:val="714C33B7"/>
    <w:rsid w:val="7C1100B0"/>
    <w:rsid w:val="7C1912A6"/>
    <w:rsid w:val="7C387D96"/>
    <w:rsid w:val="7E7C2CBC"/>
    <w:rsid w:val="7EFC1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rFonts w:ascii="Calibri" w:hAnsi="Calibri" w:eastAsia="宋体" w:cs="Times New Roman"/>
      <w:bCs/>
      <w:spacing w:val="10"/>
      <w:kern w:val="0"/>
      <w:sz w:val="24"/>
      <w:szCs w:val="20"/>
    </w:r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772</Words>
  <Characters>872</Characters>
  <Lines>0</Lines>
  <Paragraphs>0</Paragraphs>
  <TotalTime>8</TotalTime>
  <ScaleCrop>false</ScaleCrop>
  <LinksUpToDate>false</LinksUpToDate>
  <CharactersWithSpaces>882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2023-08-10T02:02:00Z</dcterms:created>
  <dc:creator>@美楠</dc:creator>
  <cp:lastModifiedBy>王旭东北制药</cp:lastModifiedBy>
  <cp:lastPrinted>2023-08-10T02:07:00Z</cp:lastPrinted>
  <dcterms:modified xsi:type="dcterms:W3CDTF">2026-06-03T00:53:35Z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C02AE29A34064C7C9165B61EA7E57488_13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