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04F4D4">
      <w:pPr>
        <w:jc w:val="both"/>
        <w:outlineLvl w:val="1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附件</w:t>
      </w:r>
    </w:p>
    <w:p w14:paraId="508D6C1A">
      <w:pPr>
        <w:jc w:val="center"/>
        <w:outlineLvl w:val="1"/>
      </w:pPr>
      <w:r>
        <w:rPr>
          <w:rFonts w:hint="eastAsia" w:ascii="小标宋" w:hAnsi="小标宋" w:eastAsia="小标宋" w:cs="小标宋"/>
          <w:b/>
          <w:sz w:val="44"/>
          <w:szCs w:val="44"/>
        </w:rPr>
        <w:t>法定代表人授权书</w:t>
      </w:r>
    </w:p>
    <w:p w14:paraId="77E76C1C"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/>
        <w:jc w:val="both"/>
        <w:textAlignment w:val="baseline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本授权书声明：</w:t>
      </w:r>
      <w:r>
        <w:rPr>
          <w:rFonts w:hint="eastAsia" w:ascii="仿宋_GB2312" w:hAnsi="仿宋_GB2312" w:eastAsia="仿宋_GB2312" w:cs="仿宋_GB2312"/>
          <w:u w:val="single"/>
        </w:rPr>
        <w:t>（单位名称）</w:t>
      </w:r>
      <w:r>
        <w:rPr>
          <w:rFonts w:hint="eastAsia" w:ascii="仿宋_GB2312" w:hAnsi="仿宋_GB2312" w:eastAsia="仿宋_GB2312" w:cs="仿宋_GB2312"/>
        </w:rPr>
        <w:t>的法定代表人</w:t>
      </w:r>
      <w:r>
        <w:rPr>
          <w:rFonts w:hint="eastAsia" w:ascii="仿宋_GB2312" w:hAnsi="仿宋_GB2312" w:eastAsia="仿宋_GB2312" w:cs="仿宋_GB2312"/>
          <w:u w:val="single"/>
        </w:rPr>
        <w:t>（法定代表人姓名）</w:t>
      </w:r>
      <w:r>
        <w:rPr>
          <w:rFonts w:hint="eastAsia" w:ascii="仿宋_GB2312" w:hAnsi="仿宋_GB2312" w:eastAsia="仿宋_GB2312" w:cs="仿宋_GB2312"/>
        </w:rPr>
        <w:t>代表本公司授权</w:t>
      </w:r>
      <w:r>
        <w:rPr>
          <w:rFonts w:hint="eastAsia" w:ascii="仿宋_GB2312" w:hAnsi="仿宋_GB2312" w:eastAsia="仿宋_GB2312" w:cs="仿宋_GB2312"/>
          <w:u w:val="single"/>
        </w:rPr>
        <w:t>（被授权人的姓名、职务）</w:t>
      </w:r>
      <w:r>
        <w:rPr>
          <w:rFonts w:hint="eastAsia" w:ascii="仿宋_GB2312" w:hAnsi="仿宋_GB2312" w:eastAsia="仿宋_GB2312" w:cs="仿宋_GB2312"/>
        </w:rPr>
        <w:t>为本公司的合法代理人，就</w:t>
      </w:r>
      <w:r>
        <w:rPr>
          <w:rFonts w:hint="eastAsia" w:ascii="仿宋_GB2312" w:hAnsi="仿宋_GB2312" w:cs="仿宋_GB2312"/>
          <w:lang w:eastAsia="zh-CN"/>
        </w:rPr>
        <w:t>（</w:t>
      </w:r>
      <w:r>
        <w:rPr>
          <w:rFonts w:hint="eastAsia" w:ascii="仿宋" w:hAnsi="仿宋" w:eastAsia="仿宋"/>
          <w:color w:val="auto"/>
        </w:rPr>
        <w:t>项目名称</w:t>
      </w:r>
      <w:r>
        <w:rPr>
          <w:rFonts w:hint="eastAsia" w:ascii="仿宋_GB2312" w:hAnsi="仿宋_GB2312" w:cs="仿宋_GB2312"/>
          <w:lang w:eastAsia="zh-CN"/>
        </w:rPr>
        <w:t>）</w:t>
      </w:r>
      <w:r>
        <w:rPr>
          <w:rFonts w:hint="eastAsia" w:ascii="仿宋_GB2312" w:hAnsi="仿宋_GB2312" w:eastAsia="仿宋_GB2312" w:cs="仿宋_GB2312"/>
        </w:rPr>
        <w:t>的</w:t>
      </w:r>
      <w:r>
        <w:rPr>
          <w:rFonts w:hint="eastAsia" w:ascii="仿宋_GB2312" w:hAnsi="仿宋_GB2312" w:eastAsia="仿宋_GB2312" w:cs="仿宋_GB2312"/>
          <w:b w:val="0"/>
          <w:bCs w:val="0"/>
        </w:rPr>
        <w:t>投标及</w:t>
      </w:r>
      <w:r>
        <w:rPr>
          <w:rFonts w:hint="eastAsia" w:ascii="仿宋_GB2312" w:hAnsi="仿宋_GB2312" w:eastAsia="仿宋_GB2312" w:cs="仿宋_GB2312"/>
        </w:rPr>
        <w:t>合同的执行、完成</w:t>
      </w:r>
      <w:r>
        <w:rPr>
          <w:rFonts w:hint="eastAsia" w:ascii="仿宋_GB2312" w:hAnsi="仿宋_GB2312" w:cs="仿宋_GB2312"/>
          <w:lang w:val="en-US" w:eastAsia="zh-CN"/>
        </w:rPr>
        <w:t>评价</w:t>
      </w:r>
      <w:bookmarkStart w:id="0" w:name="_GoBack"/>
      <w:bookmarkEnd w:id="0"/>
      <w:r>
        <w:rPr>
          <w:rFonts w:hint="eastAsia" w:ascii="仿宋_GB2312" w:hAnsi="仿宋_GB2312" w:eastAsia="仿宋_GB2312" w:cs="仿宋_GB2312"/>
        </w:rPr>
        <w:t>，以本公司名义处理一切与之有关的事务。</w:t>
      </w:r>
    </w:p>
    <w:p w14:paraId="34DAC00F"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/>
        <w:jc w:val="both"/>
        <w:textAlignment w:val="baseline"/>
        <w:rPr>
          <w:rFonts w:hint="eastAsia" w:ascii="仿宋_GB2312" w:hAnsi="仿宋_GB2312" w:eastAsia="仿宋_GB2312" w:cs="仿宋_GB2312"/>
          <w:highlight w:val="none"/>
        </w:rPr>
      </w:pPr>
      <w:r>
        <w:rPr>
          <w:rFonts w:hint="eastAsia" w:ascii="仿宋_GB2312" w:hAnsi="仿宋_GB2312" w:eastAsia="仿宋_GB2312" w:cs="仿宋_GB2312"/>
        </w:rPr>
        <w:t>本授权书</w:t>
      </w:r>
      <w:r>
        <w:rPr>
          <w:rFonts w:hint="eastAsia" w:ascii="仿宋_GB2312" w:hAnsi="仿宋_GB2312" w:eastAsia="仿宋_GB2312" w:cs="仿宋_GB2312"/>
          <w:highlight w:val="none"/>
        </w:rPr>
        <w:t>于</w:t>
      </w:r>
      <w:r>
        <w:rPr>
          <w:rFonts w:hint="eastAsia" w:ascii="仿宋_GB2312" w:hAnsi="仿宋_GB2312" w:cs="仿宋_GB2312"/>
          <w:highlight w:val="none"/>
          <w:u w:val="single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highlight w:val="none"/>
          <w:u w:val="single"/>
        </w:rPr>
        <w:t>年××月××日</w:t>
      </w:r>
      <w:r>
        <w:rPr>
          <w:rFonts w:hint="eastAsia" w:ascii="仿宋_GB2312" w:hAnsi="仿宋_GB2312" w:eastAsia="仿宋_GB2312" w:cs="仿宋_GB2312"/>
          <w:highlight w:val="none"/>
        </w:rPr>
        <w:t>签字生效，有效期至</w:t>
      </w:r>
      <w:r>
        <w:rPr>
          <w:rFonts w:hint="eastAsia" w:ascii="仿宋_GB2312" w:hAnsi="仿宋_GB2312" w:cs="仿宋_GB231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highlight w:val="none"/>
          <w:u w:val="single"/>
        </w:rPr>
        <w:t>年××月××日</w:t>
      </w:r>
      <w:r>
        <w:rPr>
          <w:rFonts w:hint="eastAsia" w:ascii="仿宋_GB2312" w:hAnsi="仿宋_GB2312" w:eastAsia="仿宋_GB2312" w:cs="仿宋_GB2312"/>
          <w:highlight w:val="none"/>
        </w:rPr>
        <w:t>止，特此声明。</w:t>
      </w:r>
    </w:p>
    <w:p w14:paraId="52513F01">
      <w:pPr>
        <w:pStyle w:val="5"/>
        <w:spacing w:line="560" w:lineRule="exact"/>
        <w:ind w:firstLine="640"/>
        <w:rPr>
          <w:rFonts w:ascii="仿宋" w:hAnsi="仿宋" w:eastAsia="仿宋"/>
        </w:rPr>
      </w:pPr>
    </w:p>
    <w:p w14:paraId="5AA334DD">
      <w:pPr>
        <w:pStyle w:val="5"/>
        <w:spacing w:line="560" w:lineRule="exact"/>
        <w:ind w:firstLine="640"/>
        <w:rPr>
          <w:rFonts w:ascii="仿宋" w:hAnsi="仿宋" w:eastAsia="仿宋"/>
        </w:rPr>
      </w:pPr>
    </w:p>
    <w:p w14:paraId="4A01BA70">
      <w:pPr>
        <w:jc w:val="center"/>
        <w:rPr>
          <w:rFonts w:hint="eastAsia" w:ascii="仿宋_GB2312" w:hAnsi="仿宋_GB2312" w:eastAsia="仿宋_GB2312" w:cs="仿宋_GB2312"/>
          <w:b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000000"/>
          <w:sz w:val="32"/>
          <w:szCs w:val="32"/>
        </w:rPr>
        <w:t>此处或下页嵌入法定代表人身份证复印件正面、反面</w:t>
      </w:r>
    </w:p>
    <w:p w14:paraId="00CE67CF">
      <w:pPr>
        <w:pStyle w:val="6"/>
        <w:rPr>
          <w:rFonts w:hint="eastAsia" w:ascii="仿宋_GB2312" w:hAnsi="仿宋_GB2312" w:eastAsia="仿宋_GB2312" w:cs="仿宋_GB2312"/>
          <w:b/>
          <w:color w:val="000000"/>
          <w:sz w:val="32"/>
          <w:szCs w:val="32"/>
        </w:rPr>
      </w:pPr>
    </w:p>
    <w:p w14:paraId="08D30C77">
      <w:pPr>
        <w:pStyle w:val="2"/>
        <w:rPr>
          <w:rFonts w:hint="eastAsia" w:ascii="仿宋_GB2312" w:hAnsi="仿宋_GB2312" w:eastAsia="仿宋_GB2312" w:cs="仿宋_GB2312"/>
          <w:b/>
          <w:color w:val="000000"/>
          <w:sz w:val="32"/>
          <w:szCs w:val="32"/>
        </w:rPr>
      </w:pPr>
    </w:p>
    <w:p w14:paraId="7C3E5C72">
      <w:pPr>
        <w:pStyle w:val="2"/>
        <w:rPr>
          <w:rFonts w:hint="eastAsia" w:ascii="仿宋_GB2312" w:hAnsi="仿宋_GB2312" w:eastAsia="仿宋_GB2312" w:cs="仿宋_GB2312"/>
          <w:b/>
          <w:color w:val="000000"/>
          <w:sz w:val="32"/>
          <w:szCs w:val="32"/>
        </w:rPr>
      </w:pPr>
    </w:p>
    <w:p w14:paraId="3B89A473">
      <w:pPr>
        <w:pStyle w:val="2"/>
        <w:rPr>
          <w:rFonts w:hint="eastAsia" w:ascii="仿宋_GB2312" w:hAnsi="仿宋_GB2312" w:eastAsia="仿宋_GB2312" w:cs="仿宋_GB2312"/>
          <w:b/>
          <w:color w:val="000000"/>
          <w:sz w:val="32"/>
          <w:szCs w:val="32"/>
        </w:rPr>
      </w:pPr>
    </w:p>
    <w:p w14:paraId="6E357E64">
      <w:pPr>
        <w:pStyle w:val="2"/>
        <w:rPr>
          <w:rFonts w:hint="eastAsia" w:ascii="仿宋_GB2312" w:hAnsi="仿宋_GB2312" w:eastAsia="仿宋_GB2312" w:cs="仿宋_GB2312"/>
          <w:b/>
          <w:color w:val="000000"/>
          <w:sz w:val="32"/>
          <w:szCs w:val="32"/>
        </w:rPr>
      </w:pPr>
    </w:p>
    <w:p w14:paraId="5AFB492B">
      <w:pPr>
        <w:pStyle w:val="2"/>
        <w:rPr>
          <w:rFonts w:hint="eastAsia" w:ascii="仿宋_GB2312" w:hAnsi="仿宋_GB2312" w:eastAsia="仿宋_GB2312" w:cs="仿宋_GB2312"/>
          <w:b/>
          <w:color w:val="000000"/>
          <w:sz w:val="32"/>
          <w:szCs w:val="32"/>
        </w:rPr>
      </w:pPr>
    </w:p>
    <w:p w14:paraId="0B691688">
      <w:pPr>
        <w:pStyle w:val="2"/>
        <w:ind w:firstLine="321" w:firstLineChars="100"/>
        <w:rPr>
          <w:rFonts w:hint="eastAsia" w:ascii="仿宋_GB2312" w:hAnsi="仿宋_GB2312" w:eastAsia="仿宋_GB2312" w:cs="仿宋_GB2312"/>
          <w:b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000000"/>
          <w:sz w:val="32"/>
          <w:szCs w:val="32"/>
        </w:rPr>
        <w:t>此处或下页嵌入被授权人身份证复印件正面、反面</w:t>
      </w:r>
    </w:p>
    <w:p w14:paraId="54490306">
      <w:pPr>
        <w:pStyle w:val="5"/>
        <w:spacing w:line="560" w:lineRule="exact"/>
        <w:ind w:firstLine="640"/>
        <w:rPr>
          <w:rFonts w:ascii="仿宋" w:hAnsi="仿宋" w:eastAsia="仿宋"/>
        </w:rPr>
      </w:pPr>
    </w:p>
    <w:p w14:paraId="237E3E5C">
      <w:pPr>
        <w:spacing w:line="560" w:lineRule="exact"/>
      </w:pPr>
    </w:p>
    <w:p w14:paraId="60B50AEA">
      <w:pPr>
        <w:spacing w:line="560" w:lineRule="exact"/>
      </w:pPr>
    </w:p>
    <w:p w14:paraId="0216B957">
      <w:pPr>
        <w:pStyle w:val="5"/>
        <w:spacing w:line="560" w:lineRule="exact"/>
        <w:ind w:left="0" w:leftChars="0" w:firstLine="0" w:firstLineChars="0"/>
        <w:rPr>
          <w:rFonts w:ascii="仿宋" w:hAnsi="仿宋" w:eastAsia="仿宋" w:cs="仿宋"/>
        </w:rPr>
      </w:pPr>
    </w:p>
    <w:p w14:paraId="6D73393B">
      <w:pPr>
        <w:pStyle w:val="5"/>
        <w:spacing w:line="560" w:lineRule="exact"/>
        <w:ind w:firstLine="64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法定代表人签字或盖章：</w:t>
      </w:r>
    </w:p>
    <w:p w14:paraId="39751B36">
      <w:pPr>
        <w:pStyle w:val="5"/>
        <w:spacing w:line="560" w:lineRule="exact"/>
        <w:ind w:firstLine="64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代理人（被授权人）签字或盖章：</w:t>
      </w:r>
    </w:p>
    <w:p w14:paraId="592C5278">
      <w:pPr>
        <w:pStyle w:val="5"/>
        <w:spacing w:line="560" w:lineRule="exact"/>
        <w:ind w:firstLine="640"/>
        <w:rPr>
          <w:rFonts w:hint="eastAsia" w:ascii="仿宋" w:hAnsi="仿宋" w:eastAsia="仿宋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</w:rPr>
        <w:t>投标单位（公章）</w:t>
      </w:r>
      <w:r>
        <w:rPr>
          <w:rFonts w:hint="eastAsia" w:ascii="仿宋_GB2312" w:hAnsi="仿宋_GB2312" w:eastAsia="仿宋_GB2312" w:cs="仿宋_GB2312"/>
          <w:lang w:eastAsia="zh-CN"/>
        </w:rPr>
        <w:t>：</w:t>
      </w:r>
    </w:p>
    <w:p w14:paraId="00F1D9D1"/>
    <w:sectPr>
      <w:headerReference r:id="rId5" w:type="default"/>
      <w:pgSz w:w="11907" w:h="16839"/>
      <w:pgMar w:top="1240" w:right="1785" w:bottom="1319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53B478">
    <w:pPr>
      <w:spacing w:line="14" w:lineRule="auto"/>
      <w:rPr>
        <w:rFonts w:ascii="Arial"/>
        <w:sz w:val="2"/>
      </w:rPr>
    </w:pPr>
    <w:r>
      <w:drawing>
        <wp:anchor distT="0" distB="0" distL="114300" distR="114300" simplePos="0" relativeHeight="251659264" behindDoc="1" locked="0" layoutInCell="0" allowOverlap="1">
          <wp:simplePos x="0" y="0"/>
          <wp:positionH relativeFrom="page">
            <wp:posOffset>1265555</wp:posOffset>
          </wp:positionH>
          <wp:positionV relativeFrom="page">
            <wp:posOffset>3017520</wp:posOffset>
          </wp:positionV>
          <wp:extent cx="4785360" cy="4907280"/>
          <wp:effectExtent l="0" t="0" r="15240" b="7620"/>
          <wp:wrapNone/>
          <wp:docPr id="5" name="WordPictureWatermark19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WordPictureWatermark191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785360" cy="4907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757E59"/>
    <w:rsid w:val="18757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customStyle="1" w:styleId="5">
    <w:name w:val="Char"/>
    <w:basedOn w:val="1"/>
    <w:qFormat/>
    <w:uiPriority w:val="0"/>
    <w:pPr>
      <w:adjustRightInd w:val="0"/>
      <w:spacing w:line="360" w:lineRule="auto"/>
      <w:ind w:firstLine="200" w:firstLineChars="200"/>
      <w:jc w:val="left"/>
      <w:textAlignment w:val="baseline"/>
    </w:pPr>
    <w:rPr>
      <w:rFonts w:eastAsia="仿宋_GB2312"/>
      <w:kern w:val="0"/>
      <w:sz w:val="32"/>
      <w:szCs w:val="20"/>
    </w:rPr>
  </w:style>
  <w:style w:type="paragraph" w:customStyle="1" w:styleId="6">
    <w:name w:val="表格文字"/>
    <w:basedOn w:val="1"/>
    <w:next w:val="2"/>
    <w:qFormat/>
    <w:uiPriority w:val="0"/>
    <w:pPr>
      <w:spacing w:before="25" w:after="25"/>
    </w:pPr>
    <w:rPr>
      <w:rFonts w:ascii="Calibri" w:hAnsi="Calibri" w:eastAsia="宋体" w:cs="Times New Roman"/>
      <w:bCs/>
      <w:spacing w:val="10"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2026-03-03T06:41:00Z</dcterms:created>
  <dc:creator>郭海龙</dc:creator>
  <cp:lastModifiedBy>郭海龙</cp:lastModifiedBy>
  <dcterms:modified xsi:type="dcterms:W3CDTF">2026-03-03T06:43:06Z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195850BBB78F4E579645F0BAC5D78AF0_11</vt:lpwstr>
  </property>
  <property fmtid="{D5CDD505-2E9C-101B-9397-08002B2CF9AE}" pid="4" name="KSOTemplateDocerSaveRecord">
    <vt:lpwstr>eyJoZGlkIjoiNDdjZWI2NjFmNDc1NjBkN2E5N2Q0NTFhN2FlYmMwNzEiLCJ1c2VySWQiOiI3Njg0MDIyNjYifQ==</vt:lpwstr>
  </property>
</Properties>
</file>